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174E" w14:textId="77777777" w:rsidR="00CD0237" w:rsidRDefault="00BD5FB2">
      <w:pPr>
        <w:ind w:firstLine="708"/>
        <w:jc w:val="center"/>
        <w:textAlignment w:val="auto"/>
        <w:rPr>
          <w:rFonts w:hint="eastAsia"/>
        </w:rPr>
      </w:pPr>
      <w:r>
        <w:rPr>
          <w:rFonts w:ascii="Arial" w:eastAsia="Times New Roman" w:hAnsi="Arial" w:cs="Arial"/>
          <w:b/>
          <w:color w:val="000000"/>
          <w:kern w:val="0"/>
          <w:sz w:val="22"/>
          <w:szCs w:val="22"/>
          <w:lang w:eastAsia="en-US" w:bidi="ar-SA"/>
        </w:rPr>
        <w:t>UMOWA nr         /2026</w:t>
      </w:r>
    </w:p>
    <w:p w14:paraId="4838174F" w14:textId="77777777" w:rsidR="00CD0237" w:rsidRDefault="00CD0237">
      <w:pPr>
        <w:textAlignment w:val="auto"/>
        <w:rPr>
          <w:rFonts w:ascii="Arial" w:eastAsia="Times New Roman" w:hAnsi="Arial" w:cs="Arial"/>
          <w:b/>
          <w:color w:val="000000"/>
          <w:kern w:val="0"/>
          <w:sz w:val="22"/>
          <w:szCs w:val="22"/>
          <w:lang w:eastAsia="en-US" w:bidi="ar-SA"/>
        </w:rPr>
      </w:pPr>
    </w:p>
    <w:p w14:paraId="48381750" w14:textId="77777777" w:rsidR="00CD0237" w:rsidRDefault="00BD5FB2">
      <w:pPr>
        <w:spacing w:line="276" w:lineRule="auto"/>
        <w:jc w:val="both"/>
        <w:rPr>
          <w:rFonts w:ascii="Arial" w:eastAsia="Times New Roman" w:hAnsi="Arial" w:cs="Arial"/>
          <w:color w:val="000000"/>
          <w:kern w:val="0"/>
          <w:sz w:val="22"/>
          <w:szCs w:val="22"/>
          <w:lang w:bidi="ar-SA"/>
        </w:rPr>
      </w:pPr>
      <w:r>
        <w:rPr>
          <w:rFonts w:ascii="Arial" w:eastAsia="Times New Roman" w:hAnsi="Arial" w:cs="Arial"/>
          <w:color w:val="000000"/>
          <w:kern w:val="0"/>
          <w:sz w:val="22"/>
          <w:szCs w:val="22"/>
          <w:lang w:bidi="ar-SA"/>
        </w:rPr>
        <w:t xml:space="preserve">zawarta w dniu       </w:t>
      </w:r>
      <w:proofErr w:type="gramStart"/>
      <w:r>
        <w:rPr>
          <w:rFonts w:ascii="Arial" w:eastAsia="Times New Roman" w:hAnsi="Arial" w:cs="Arial"/>
          <w:color w:val="000000"/>
          <w:kern w:val="0"/>
          <w:sz w:val="22"/>
          <w:szCs w:val="22"/>
          <w:lang w:bidi="ar-SA"/>
        </w:rPr>
        <w:t xml:space="preserve">  .</w:t>
      </w:r>
      <w:proofErr w:type="gramEnd"/>
      <w:r>
        <w:rPr>
          <w:rFonts w:ascii="Arial" w:eastAsia="Times New Roman" w:hAnsi="Arial" w:cs="Arial"/>
          <w:color w:val="000000"/>
          <w:kern w:val="0"/>
          <w:sz w:val="22"/>
          <w:szCs w:val="22"/>
          <w:lang w:bidi="ar-SA"/>
        </w:rPr>
        <w:t xml:space="preserve">    .2026 roku, w Chełmie pomiędzy:</w:t>
      </w:r>
    </w:p>
    <w:p w14:paraId="48381751" w14:textId="77777777" w:rsidR="00CD0237" w:rsidRDefault="00CD0237">
      <w:pPr>
        <w:widowControl w:val="0"/>
        <w:spacing w:line="276" w:lineRule="auto"/>
        <w:jc w:val="center"/>
        <w:rPr>
          <w:rFonts w:ascii="Arial" w:eastAsia="Times New Roman" w:hAnsi="Arial" w:cs="Arial"/>
          <w:kern w:val="0"/>
          <w:sz w:val="22"/>
          <w:szCs w:val="22"/>
          <w:lang w:bidi="ar-SA"/>
        </w:rPr>
      </w:pPr>
    </w:p>
    <w:p w14:paraId="48381752" w14:textId="77777777" w:rsidR="00CD0237" w:rsidRDefault="00BD5FB2">
      <w:pPr>
        <w:widowControl w:val="0"/>
        <w:spacing w:line="276" w:lineRule="auto"/>
        <w:jc w:val="both"/>
        <w:rPr>
          <w:rFonts w:hint="eastAsia"/>
        </w:rPr>
      </w:pPr>
      <w:r>
        <w:rPr>
          <w:rFonts w:ascii="Arial" w:eastAsia="Times New Roman" w:hAnsi="Arial" w:cs="Arial"/>
          <w:b/>
          <w:bCs/>
          <w:kern w:val="0"/>
          <w:sz w:val="22"/>
          <w:szCs w:val="22"/>
          <w:lang w:bidi="ar-SA"/>
        </w:rPr>
        <w:t>Województwem Lubelskim</w:t>
      </w:r>
      <w:r>
        <w:rPr>
          <w:rFonts w:ascii="Arial" w:eastAsia="Times New Roman" w:hAnsi="Arial" w:cs="Arial"/>
          <w:kern w:val="0"/>
          <w:sz w:val="22"/>
          <w:szCs w:val="22"/>
          <w:lang w:bidi="ar-SA"/>
        </w:rPr>
        <w:t xml:space="preserve"> z siedzibą w Lublinie 20 – 029, przy ul. Artura Grottgera 4, </w:t>
      </w:r>
      <w:r>
        <w:rPr>
          <w:rFonts w:ascii="Arial" w:eastAsia="Times New Roman" w:hAnsi="Arial" w:cs="Arial"/>
          <w:kern w:val="0"/>
          <w:sz w:val="22"/>
          <w:szCs w:val="22"/>
          <w:lang w:bidi="ar-SA"/>
        </w:rPr>
        <w:br/>
      </w:r>
      <w:r>
        <w:rPr>
          <w:rFonts w:ascii="Arial" w:eastAsia="Times New Roman" w:hAnsi="Arial" w:cs="Arial"/>
          <w:kern w:val="0"/>
          <w:sz w:val="22"/>
          <w:szCs w:val="22"/>
          <w:lang w:bidi="ar-SA"/>
        </w:rPr>
        <w:t xml:space="preserve">NIP 712-290-45-45 / </w:t>
      </w:r>
      <w:r>
        <w:rPr>
          <w:rFonts w:ascii="Arial" w:eastAsia="Times New Roman" w:hAnsi="Arial" w:cs="Arial"/>
          <w:b/>
          <w:bCs/>
          <w:kern w:val="0"/>
          <w:sz w:val="22"/>
          <w:szCs w:val="22"/>
          <w:lang w:bidi="ar-SA"/>
        </w:rPr>
        <w:t xml:space="preserve">Zespołem Lubelskich Parków </w:t>
      </w:r>
      <w:r>
        <w:rPr>
          <w:rFonts w:ascii="Arial" w:eastAsia="Times New Roman" w:hAnsi="Arial" w:cs="Arial"/>
          <w:b/>
          <w:bCs/>
          <w:kern w:val="0"/>
          <w:sz w:val="22"/>
          <w:szCs w:val="22"/>
          <w:lang w:bidi="ar-SA"/>
        </w:rPr>
        <w:t>Krajobrazowych</w:t>
      </w:r>
      <w:r>
        <w:rPr>
          <w:rFonts w:ascii="Arial" w:eastAsia="Times New Roman" w:hAnsi="Arial" w:cs="Arial"/>
          <w:kern w:val="0"/>
          <w:sz w:val="22"/>
          <w:szCs w:val="22"/>
          <w:lang w:bidi="ar-SA"/>
        </w:rPr>
        <w:t xml:space="preserve">, mającym swą siedzibę                   w Chełmie 22 – 100 przy ul. Adama Mickiewicza 37, zwanym dalej w tekście umowy „Sprzedającym”, reprezentowanym przez: </w:t>
      </w:r>
    </w:p>
    <w:p w14:paraId="48381753" w14:textId="77777777" w:rsidR="00CD0237" w:rsidRDefault="00BD5FB2">
      <w:pPr>
        <w:widowControl w:val="0"/>
        <w:spacing w:line="276" w:lineRule="auto"/>
        <w:jc w:val="both"/>
        <w:rPr>
          <w:rFonts w:hint="eastAsia"/>
        </w:rPr>
      </w:pPr>
      <w:r>
        <w:rPr>
          <w:rFonts w:ascii="Arial" w:eastAsia="Times New Roman" w:hAnsi="Arial" w:cs="Arial"/>
          <w:b/>
          <w:bCs/>
          <w:kern w:val="0"/>
          <w:sz w:val="22"/>
          <w:szCs w:val="22"/>
          <w:lang w:bidi="ar-SA"/>
        </w:rPr>
        <w:t xml:space="preserve">Pana Pawła Łapińskiego </w:t>
      </w:r>
      <w:r>
        <w:rPr>
          <w:rFonts w:ascii="Arial" w:eastAsia="Times New Roman" w:hAnsi="Arial" w:cs="Arial"/>
          <w:kern w:val="0"/>
          <w:sz w:val="22"/>
          <w:szCs w:val="22"/>
          <w:lang w:bidi="ar-SA"/>
        </w:rPr>
        <w:t>– Dyrektora Zespołu Lubelskich Parków Krajobrazowych,</w:t>
      </w:r>
    </w:p>
    <w:p w14:paraId="48381754" w14:textId="77777777" w:rsidR="00CD0237" w:rsidRDefault="00CD0237">
      <w:pPr>
        <w:widowControl w:val="0"/>
        <w:spacing w:line="276" w:lineRule="auto"/>
        <w:jc w:val="both"/>
        <w:rPr>
          <w:rFonts w:ascii="Arial" w:eastAsia="Lucida Sans Unicode" w:hAnsi="Arial" w:cs="Arial"/>
          <w:sz w:val="22"/>
          <w:szCs w:val="22"/>
          <w:lang w:bidi="ar-SA"/>
        </w:rPr>
      </w:pPr>
    </w:p>
    <w:p w14:paraId="48381755" w14:textId="77777777" w:rsidR="00CD0237" w:rsidRDefault="00BD5FB2">
      <w:pPr>
        <w:widowControl w:val="0"/>
        <w:spacing w:line="276" w:lineRule="auto"/>
        <w:jc w:val="both"/>
        <w:rPr>
          <w:rFonts w:ascii="Arial" w:eastAsia="Lucida Sans Unicode" w:hAnsi="Arial" w:cs="Arial"/>
          <w:sz w:val="22"/>
          <w:szCs w:val="22"/>
          <w:lang w:bidi="ar-SA"/>
        </w:rPr>
      </w:pPr>
      <w:r>
        <w:rPr>
          <w:rFonts w:ascii="Arial" w:eastAsia="Lucida Sans Unicode" w:hAnsi="Arial" w:cs="Arial"/>
          <w:sz w:val="22"/>
          <w:szCs w:val="22"/>
          <w:lang w:bidi="ar-SA"/>
        </w:rPr>
        <w:t>a</w:t>
      </w:r>
    </w:p>
    <w:p w14:paraId="48381756" w14:textId="77777777" w:rsidR="00CD0237" w:rsidRDefault="00BD5FB2">
      <w:pPr>
        <w:widowControl w:val="0"/>
        <w:spacing w:line="276" w:lineRule="auto"/>
        <w:jc w:val="both"/>
        <w:rPr>
          <w:rFonts w:hint="eastAsia"/>
        </w:rPr>
      </w:pPr>
      <w:r>
        <w:rPr>
          <w:rFonts w:ascii="Arial" w:eastAsia="Times New Roman" w:hAnsi="Arial" w:cs="Arial"/>
          <w:b/>
          <w:bCs/>
          <w:kern w:val="0"/>
          <w:sz w:val="22"/>
          <w:szCs w:val="22"/>
          <w:lang w:bidi="ar-SA"/>
        </w:rPr>
        <w:t>Pan/i</w:t>
      </w:r>
      <w:r>
        <w:rPr>
          <w:rFonts w:ascii="Arial" w:eastAsia="Times New Roman" w:hAnsi="Arial" w:cs="Arial"/>
          <w:kern w:val="0"/>
          <w:sz w:val="22"/>
          <w:szCs w:val="22"/>
          <w:lang w:bidi="ar-SA"/>
        </w:rPr>
        <w:t>………………………</w:t>
      </w:r>
      <w:proofErr w:type="gramStart"/>
      <w:r>
        <w:rPr>
          <w:rFonts w:ascii="Arial" w:eastAsia="Times New Roman" w:hAnsi="Arial" w:cs="Arial"/>
          <w:kern w:val="0"/>
          <w:sz w:val="22"/>
          <w:szCs w:val="22"/>
          <w:lang w:bidi="ar-SA"/>
        </w:rPr>
        <w:t>…….</w:t>
      </w:r>
      <w:proofErr w:type="gramEnd"/>
      <w:r>
        <w:rPr>
          <w:rFonts w:ascii="Arial" w:eastAsia="Times New Roman" w:hAnsi="Arial" w:cs="Arial"/>
          <w:kern w:val="0"/>
          <w:sz w:val="22"/>
          <w:szCs w:val="22"/>
          <w:lang w:bidi="ar-SA"/>
        </w:rPr>
        <w:t>., zwany/a dalej w tekście umowy „Kupującym”</w:t>
      </w:r>
    </w:p>
    <w:p w14:paraId="48381757" w14:textId="77777777" w:rsidR="00CD0237" w:rsidRDefault="00CD0237">
      <w:pPr>
        <w:widowControl w:val="0"/>
        <w:spacing w:line="276" w:lineRule="auto"/>
        <w:jc w:val="both"/>
        <w:rPr>
          <w:rFonts w:ascii="Arial" w:eastAsia="Times New Roman" w:hAnsi="Arial" w:cs="Arial"/>
          <w:kern w:val="0"/>
          <w:sz w:val="22"/>
          <w:szCs w:val="22"/>
          <w:lang w:bidi="ar-SA"/>
        </w:rPr>
      </w:pPr>
    </w:p>
    <w:p w14:paraId="48381758" w14:textId="77777777" w:rsidR="00CD0237" w:rsidRDefault="00CD0237">
      <w:pPr>
        <w:widowControl w:val="0"/>
        <w:spacing w:line="276" w:lineRule="auto"/>
        <w:jc w:val="both"/>
        <w:rPr>
          <w:rFonts w:ascii="Arial" w:eastAsia="Times New Roman" w:hAnsi="Arial" w:cs="Arial"/>
          <w:kern w:val="0"/>
          <w:sz w:val="22"/>
          <w:szCs w:val="22"/>
          <w:lang w:bidi="ar-SA"/>
        </w:rPr>
      </w:pPr>
    </w:p>
    <w:p w14:paraId="48381759" w14:textId="77777777" w:rsidR="00CD0237" w:rsidRDefault="00BD5FB2">
      <w:pPr>
        <w:widowControl w:val="0"/>
        <w:spacing w:line="276" w:lineRule="auto"/>
        <w:jc w:val="center"/>
        <w:rPr>
          <w:rFonts w:hint="eastAsia"/>
        </w:rPr>
      </w:pPr>
      <w:r>
        <w:rPr>
          <w:rFonts w:ascii="Arial" w:eastAsia="Times New Roman" w:hAnsi="Arial" w:cs="Arial"/>
          <w:b/>
          <w:bCs/>
          <w:kern w:val="0"/>
          <w:sz w:val="22"/>
          <w:szCs w:val="22"/>
          <w:lang w:bidi="ar-SA"/>
        </w:rPr>
        <w:t>Preambuła</w:t>
      </w:r>
    </w:p>
    <w:p w14:paraId="4838175A" w14:textId="77777777" w:rsidR="00CD0237" w:rsidRDefault="00BD5FB2">
      <w:pPr>
        <w:spacing w:line="276" w:lineRule="auto"/>
        <w:jc w:val="both"/>
        <w:rPr>
          <w:rFonts w:hint="eastAsia"/>
        </w:rPr>
      </w:pPr>
      <w:r>
        <w:rPr>
          <w:rFonts w:ascii="Arial" w:eastAsia="Times New Roman" w:hAnsi="Arial" w:cs="Arial"/>
          <w:kern w:val="0"/>
          <w:sz w:val="22"/>
          <w:szCs w:val="22"/>
          <w:lang w:bidi="ar-SA"/>
        </w:rPr>
        <w:t xml:space="preserve">Umowa zawarta w wyniku rozstrzygniętego postępowania na </w:t>
      </w:r>
      <w:r>
        <w:rPr>
          <w:rFonts w:ascii="Arial" w:hAnsi="Arial" w:cs="Arial"/>
          <w:sz w:val="22"/>
        </w:rPr>
        <w:t xml:space="preserve">sprzedaż składników majątku ruchomego – samochodów służbowych stanowiących własność Zespołu Lubelskich Parków </w:t>
      </w:r>
      <w:r>
        <w:rPr>
          <w:rFonts w:ascii="Arial" w:hAnsi="Arial" w:cs="Arial"/>
          <w:sz w:val="22"/>
        </w:rPr>
        <w:t>Krajobrazowych, w oparciu o UCHWAŁĘ NR CCXLI/4819/2026 ZARZĄDU WOJEWÓDZTWA LUBELSKIEGO z dnia 12 maja 2026 r. w sprawie wyrażenia zgody na sprzedaż przez Zespół Lubelskich Parków Krajobrazowych samochodów służbowych oraz udzielenia pełnomocnictwa Panu Pawłowi Łapińskiemu – Dyrektorowi Zespołu Lubelskich Parków Krajobrazowych do sprzedaży samochodów służbowych przez Zespół Lubelskich Parków Krajobrazowych</w:t>
      </w:r>
      <w:r>
        <w:rPr>
          <w:rFonts w:ascii="Arial" w:eastAsia="Times New Roman" w:hAnsi="Arial" w:cs="Arial"/>
          <w:bCs/>
          <w:kern w:val="0"/>
          <w:sz w:val="22"/>
          <w:szCs w:val="22"/>
          <w:lang w:bidi="ar-SA"/>
        </w:rPr>
        <w:t>,</w:t>
      </w:r>
      <w:r>
        <w:rPr>
          <w:rFonts w:ascii="Arial" w:eastAsia="Times New Roman" w:hAnsi="Arial" w:cs="Arial"/>
          <w:b/>
          <w:kern w:val="0"/>
          <w:sz w:val="22"/>
          <w:szCs w:val="22"/>
          <w:lang w:bidi="ar-SA"/>
        </w:rPr>
        <w:t xml:space="preserve"> </w:t>
      </w:r>
      <w:r>
        <w:rPr>
          <w:rFonts w:ascii="Arial" w:eastAsia="Times New Roman" w:hAnsi="Arial" w:cs="Arial"/>
          <w:bCs/>
          <w:kern w:val="0"/>
          <w:sz w:val="22"/>
          <w:szCs w:val="22"/>
          <w:lang w:bidi="ar-SA"/>
        </w:rPr>
        <w:t>o sygn. ZLPK-ORG.240.2.2026, o następującej treści:</w:t>
      </w:r>
    </w:p>
    <w:p w14:paraId="4838175B" w14:textId="77777777" w:rsidR="00CD0237" w:rsidRDefault="00CD0237">
      <w:pPr>
        <w:widowControl w:val="0"/>
        <w:spacing w:line="276" w:lineRule="auto"/>
        <w:jc w:val="both"/>
        <w:rPr>
          <w:rFonts w:ascii="Arial" w:eastAsia="Times New Roman" w:hAnsi="Arial" w:cs="Arial"/>
          <w:kern w:val="0"/>
          <w:sz w:val="22"/>
          <w:szCs w:val="22"/>
          <w:lang w:bidi="ar-SA"/>
        </w:rPr>
      </w:pPr>
    </w:p>
    <w:p w14:paraId="4838175C" w14:textId="77777777" w:rsidR="00CD0237" w:rsidRDefault="00CD0237">
      <w:pPr>
        <w:pStyle w:val="Standard"/>
        <w:rPr>
          <w:rFonts w:ascii="Arial" w:hAnsi="Arial"/>
        </w:rPr>
      </w:pPr>
    </w:p>
    <w:p w14:paraId="4838175D" w14:textId="77777777" w:rsidR="00CD0237" w:rsidRDefault="00BD5FB2">
      <w:pPr>
        <w:pStyle w:val="Standard"/>
        <w:jc w:val="center"/>
        <w:rPr>
          <w:rFonts w:ascii="Arial" w:hAnsi="Arial" w:cs="Arial"/>
          <w:b/>
          <w:bCs/>
          <w:sz w:val="22"/>
          <w:szCs w:val="22"/>
        </w:rPr>
      </w:pPr>
      <w:r>
        <w:rPr>
          <w:rFonts w:ascii="Arial" w:hAnsi="Arial" w:cs="Arial"/>
          <w:b/>
          <w:bCs/>
          <w:sz w:val="22"/>
          <w:szCs w:val="22"/>
        </w:rPr>
        <w:t>§ 1</w:t>
      </w:r>
    </w:p>
    <w:p w14:paraId="4838175E" w14:textId="77777777" w:rsidR="00CD0237" w:rsidRDefault="00CD0237">
      <w:pPr>
        <w:pStyle w:val="Standard"/>
        <w:jc w:val="center"/>
        <w:rPr>
          <w:rFonts w:ascii="Arial" w:hAnsi="Arial" w:cs="Arial"/>
          <w:b/>
          <w:bCs/>
          <w:sz w:val="22"/>
          <w:szCs w:val="22"/>
        </w:rPr>
      </w:pPr>
    </w:p>
    <w:p w14:paraId="4838175F" w14:textId="77777777" w:rsidR="00CD0237" w:rsidRDefault="00BD5FB2">
      <w:pPr>
        <w:pStyle w:val="Standard"/>
        <w:numPr>
          <w:ilvl w:val="0"/>
          <w:numId w:val="1"/>
        </w:numPr>
        <w:spacing w:line="276" w:lineRule="auto"/>
        <w:jc w:val="both"/>
        <w:rPr>
          <w:rFonts w:ascii="Arial" w:hAnsi="Arial" w:cs="Arial"/>
          <w:sz w:val="22"/>
          <w:szCs w:val="22"/>
        </w:rPr>
      </w:pPr>
      <w:r>
        <w:rPr>
          <w:rFonts w:ascii="Arial" w:hAnsi="Arial" w:cs="Arial"/>
          <w:sz w:val="22"/>
          <w:szCs w:val="22"/>
        </w:rPr>
        <w:t xml:space="preserve">Przedmiotem umowy jest sprzedaż samochodu osobowego: marka - ……, Wersja </w:t>
      </w:r>
      <w:proofErr w:type="gramStart"/>
      <w:r>
        <w:rPr>
          <w:rFonts w:ascii="Arial" w:hAnsi="Arial" w:cs="Arial"/>
          <w:sz w:val="22"/>
          <w:szCs w:val="22"/>
        </w:rPr>
        <w:t>-….</w:t>
      </w:r>
      <w:proofErr w:type="gramEnd"/>
      <w:r>
        <w:rPr>
          <w:rFonts w:ascii="Arial" w:hAnsi="Arial" w:cs="Arial"/>
          <w:sz w:val="22"/>
          <w:szCs w:val="22"/>
        </w:rPr>
        <w:t xml:space="preserve">., nr rej. …, rok </w:t>
      </w:r>
      <w:proofErr w:type="spellStart"/>
      <w:r>
        <w:rPr>
          <w:rFonts w:ascii="Arial" w:hAnsi="Arial" w:cs="Arial"/>
          <w:sz w:val="22"/>
          <w:szCs w:val="22"/>
        </w:rPr>
        <w:t>prod</w:t>
      </w:r>
      <w:proofErr w:type="spell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nr VIN …</w:t>
      </w:r>
      <w:proofErr w:type="gramStart"/>
      <w:r>
        <w:rPr>
          <w:rFonts w:ascii="Arial" w:hAnsi="Arial" w:cs="Arial"/>
          <w:sz w:val="22"/>
          <w:szCs w:val="22"/>
        </w:rPr>
        <w:t>…….</w:t>
      </w:r>
      <w:proofErr w:type="gramEnd"/>
      <w:r>
        <w:rPr>
          <w:rFonts w:ascii="Arial" w:hAnsi="Arial" w:cs="Arial"/>
          <w:sz w:val="22"/>
          <w:szCs w:val="22"/>
        </w:rPr>
        <w:t>.</w:t>
      </w:r>
    </w:p>
    <w:p w14:paraId="48381760" w14:textId="77777777" w:rsidR="00CD0237" w:rsidRDefault="00BD5FB2">
      <w:pPr>
        <w:pStyle w:val="Standard"/>
        <w:numPr>
          <w:ilvl w:val="0"/>
          <w:numId w:val="1"/>
        </w:numPr>
        <w:spacing w:line="276" w:lineRule="auto"/>
        <w:jc w:val="both"/>
        <w:rPr>
          <w:rFonts w:hint="eastAsia"/>
        </w:rPr>
      </w:pPr>
      <w:r>
        <w:rPr>
          <w:rFonts w:ascii="Arial" w:hAnsi="Arial" w:cs="Arial"/>
          <w:sz w:val="22"/>
          <w:szCs w:val="22"/>
        </w:rPr>
        <w:t xml:space="preserve">Kupujący został wyłoniony w wyniku </w:t>
      </w:r>
      <w:r>
        <w:rPr>
          <w:rFonts w:ascii="Arial" w:hAnsi="Arial" w:cs="Arial"/>
          <w:sz w:val="22"/>
        </w:rPr>
        <w:t xml:space="preserve">przeprowadzonego przetargu ofertowego (pisemnego) na sprzedaż składników majątku ruchomego – samochodów służbowych stanowiących własność </w:t>
      </w:r>
      <w:r>
        <w:rPr>
          <w:rFonts w:ascii="Arial" w:hAnsi="Arial" w:cs="Arial"/>
          <w:sz w:val="22"/>
        </w:rPr>
        <w:t>Zespołu Lubelskich Parków Krajobrazowych.</w:t>
      </w:r>
    </w:p>
    <w:p w14:paraId="48381761" w14:textId="77777777" w:rsidR="00CD0237" w:rsidRDefault="00CD0237">
      <w:pPr>
        <w:pStyle w:val="Standard"/>
        <w:spacing w:line="276" w:lineRule="auto"/>
        <w:jc w:val="both"/>
        <w:rPr>
          <w:rFonts w:ascii="Arial" w:hAnsi="Arial" w:cs="Arial"/>
          <w:sz w:val="22"/>
          <w:szCs w:val="22"/>
        </w:rPr>
      </w:pPr>
    </w:p>
    <w:p w14:paraId="48381762" w14:textId="77777777" w:rsidR="00CD0237" w:rsidRDefault="00CD0237">
      <w:pPr>
        <w:pStyle w:val="Standard"/>
        <w:rPr>
          <w:rFonts w:ascii="Arial" w:hAnsi="Arial" w:cs="Arial"/>
          <w:sz w:val="22"/>
          <w:szCs w:val="22"/>
        </w:rPr>
      </w:pPr>
    </w:p>
    <w:p w14:paraId="48381763" w14:textId="77777777" w:rsidR="00CD0237" w:rsidRDefault="00BD5FB2">
      <w:pPr>
        <w:pStyle w:val="Standard"/>
        <w:jc w:val="center"/>
        <w:rPr>
          <w:rFonts w:ascii="Arial" w:hAnsi="Arial" w:cs="Arial"/>
          <w:b/>
          <w:bCs/>
          <w:sz w:val="22"/>
          <w:szCs w:val="22"/>
        </w:rPr>
      </w:pPr>
      <w:r>
        <w:rPr>
          <w:rFonts w:ascii="Arial" w:hAnsi="Arial" w:cs="Arial"/>
          <w:b/>
          <w:bCs/>
          <w:sz w:val="22"/>
          <w:szCs w:val="22"/>
        </w:rPr>
        <w:t>§ 2</w:t>
      </w:r>
    </w:p>
    <w:p w14:paraId="48381764" w14:textId="77777777" w:rsidR="00CD0237" w:rsidRDefault="00BD5FB2">
      <w:pPr>
        <w:pStyle w:val="Standard"/>
        <w:spacing w:line="276" w:lineRule="auto"/>
        <w:jc w:val="both"/>
        <w:rPr>
          <w:rFonts w:ascii="Arial" w:hAnsi="Arial" w:cs="Arial"/>
          <w:sz w:val="22"/>
          <w:szCs w:val="22"/>
        </w:rPr>
      </w:pPr>
      <w:r>
        <w:rPr>
          <w:rFonts w:ascii="Arial" w:hAnsi="Arial" w:cs="Arial"/>
          <w:sz w:val="22"/>
          <w:szCs w:val="22"/>
        </w:rPr>
        <w:t>Sprzedający oświadcza, że:</w:t>
      </w:r>
    </w:p>
    <w:p w14:paraId="48381765" w14:textId="77777777" w:rsidR="00CD0237" w:rsidRDefault="00BD5FB2">
      <w:pPr>
        <w:pStyle w:val="Standard"/>
        <w:numPr>
          <w:ilvl w:val="0"/>
          <w:numId w:val="2"/>
        </w:numPr>
        <w:spacing w:line="276" w:lineRule="auto"/>
        <w:jc w:val="both"/>
        <w:rPr>
          <w:rFonts w:ascii="Arial" w:hAnsi="Arial" w:cs="Arial"/>
          <w:sz w:val="22"/>
          <w:szCs w:val="22"/>
        </w:rPr>
      </w:pPr>
      <w:r>
        <w:rPr>
          <w:rFonts w:ascii="Arial" w:hAnsi="Arial" w:cs="Arial"/>
          <w:sz w:val="22"/>
          <w:szCs w:val="22"/>
        </w:rPr>
        <w:t>Samochód osobowy będący przedmiotem niniejszej umowy stanowi jego wyłączną własność.</w:t>
      </w:r>
    </w:p>
    <w:p w14:paraId="48381766" w14:textId="77777777" w:rsidR="00CD0237" w:rsidRDefault="00BD5FB2">
      <w:pPr>
        <w:pStyle w:val="Standard"/>
        <w:numPr>
          <w:ilvl w:val="0"/>
          <w:numId w:val="2"/>
        </w:numPr>
        <w:spacing w:line="276" w:lineRule="auto"/>
        <w:jc w:val="both"/>
        <w:rPr>
          <w:rFonts w:ascii="Arial" w:hAnsi="Arial" w:cs="Arial"/>
          <w:sz w:val="22"/>
          <w:szCs w:val="22"/>
        </w:rPr>
      </w:pPr>
      <w:r>
        <w:rPr>
          <w:rFonts w:ascii="Arial" w:hAnsi="Arial" w:cs="Arial"/>
          <w:sz w:val="22"/>
          <w:szCs w:val="22"/>
        </w:rPr>
        <w:t>Samochód osobowy jest wolny od wad prawnych, nie jest obciążony prawami na rzecz osób trzecich oraz nie toczy się żadne postępowanie, którego przedmiotem jest ten samochód osobowy i nie stanowi on przedmiotu zabezpieczenia.</w:t>
      </w:r>
    </w:p>
    <w:p w14:paraId="48381767" w14:textId="77777777" w:rsidR="00CD0237" w:rsidRDefault="00BD5FB2">
      <w:pPr>
        <w:pStyle w:val="Standard"/>
        <w:spacing w:line="276" w:lineRule="auto"/>
        <w:rPr>
          <w:rFonts w:ascii="Arial" w:hAnsi="Arial" w:cs="Arial"/>
          <w:sz w:val="22"/>
          <w:szCs w:val="22"/>
        </w:rPr>
      </w:pPr>
      <w:r>
        <w:rPr>
          <w:rFonts w:ascii="Arial" w:hAnsi="Arial" w:cs="Arial"/>
          <w:sz w:val="22"/>
          <w:szCs w:val="22"/>
        </w:rPr>
        <w:t xml:space="preserve"> </w:t>
      </w:r>
    </w:p>
    <w:p w14:paraId="48381768" w14:textId="77777777" w:rsidR="00CD0237" w:rsidRDefault="00BD5FB2">
      <w:pPr>
        <w:pStyle w:val="Standard"/>
        <w:jc w:val="center"/>
        <w:rPr>
          <w:rFonts w:ascii="Arial" w:hAnsi="Arial" w:cs="Arial"/>
          <w:b/>
          <w:bCs/>
          <w:sz w:val="22"/>
          <w:szCs w:val="22"/>
        </w:rPr>
      </w:pPr>
      <w:r>
        <w:rPr>
          <w:rFonts w:ascii="Arial" w:hAnsi="Arial" w:cs="Arial"/>
          <w:b/>
          <w:bCs/>
          <w:sz w:val="22"/>
          <w:szCs w:val="22"/>
        </w:rPr>
        <w:t>§ 3</w:t>
      </w:r>
    </w:p>
    <w:p w14:paraId="48381769" w14:textId="77777777" w:rsidR="00CD0237" w:rsidRDefault="00BD5FB2">
      <w:pPr>
        <w:pStyle w:val="Standard"/>
        <w:jc w:val="both"/>
        <w:rPr>
          <w:rFonts w:ascii="Arial" w:hAnsi="Arial" w:cs="Arial"/>
          <w:sz w:val="22"/>
          <w:szCs w:val="22"/>
        </w:rPr>
      </w:pPr>
      <w:r>
        <w:rPr>
          <w:rFonts w:ascii="Arial" w:hAnsi="Arial" w:cs="Arial"/>
          <w:sz w:val="22"/>
          <w:szCs w:val="22"/>
        </w:rPr>
        <w:t>Kupujący oświadcza, że kupuje od Sprzedającego opisany w § 1 samochód osobowy.</w:t>
      </w:r>
    </w:p>
    <w:p w14:paraId="4838176A" w14:textId="77777777" w:rsidR="00CD0237" w:rsidRDefault="00CD0237">
      <w:pPr>
        <w:pStyle w:val="Standard"/>
        <w:rPr>
          <w:rFonts w:ascii="Arial" w:hAnsi="Arial" w:cs="Arial"/>
          <w:sz w:val="22"/>
          <w:szCs w:val="22"/>
        </w:rPr>
      </w:pPr>
    </w:p>
    <w:p w14:paraId="4838176B" w14:textId="77777777" w:rsidR="00CD0237" w:rsidRDefault="00BD5FB2">
      <w:pPr>
        <w:pStyle w:val="Standard"/>
        <w:jc w:val="center"/>
        <w:rPr>
          <w:rFonts w:ascii="Arial" w:hAnsi="Arial" w:cs="Arial"/>
          <w:b/>
          <w:bCs/>
          <w:sz w:val="22"/>
          <w:szCs w:val="22"/>
        </w:rPr>
      </w:pPr>
      <w:r>
        <w:rPr>
          <w:rFonts w:ascii="Arial" w:hAnsi="Arial" w:cs="Arial"/>
          <w:b/>
          <w:bCs/>
          <w:sz w:val="22"/>
          <w:szCs w:val="22"/>
        </w:rPr>
        <w:t>§ 4</w:t>
      </w:r>
    </w:p>
    <w:p w14:paraId="4838176C" w14:textId="77777777" w:rsidR="00CD0237" w:rsidRDefault="00BD5FB2">
      <w:pPr>
        <w:pStyle w:val="Standard"/>
        <w:numPr>
          <w:ilvl w:val="0"/>
          <w:numId w:val="3"/>
        </w:numPr>
        <w:spacing w:line="276" w:lineRule="auto"/>
        <w:jc w:val="both"/>
        <w:rPr>
          <w:rFonts w:ascii="Arial" w:hAnsi="Arial" w:cs="Arial"/>
          <w:sz w:val="22"/>
          <w:szCs w:val="22"/>
        </w:rPr>
      </w:pPr>
      <w:r>
        <w:rPr>
          <w:rFonts w:ascii="Arial" w:hAnsi="Arial" w:cs="Arial"/>
          <w:sz w:val="22"/>
          <w:szCs w:val="22"/>
        </w:rPr>
        <w:t xml:space="preserve">Cenę sprzedaży samochodu osobowego zgodnie ze złożoną przez Kupującego ofertą ustalono na kwotę brutto: ………………………. zł (słownie: </w:t>
      </w:r>
      <w:proofErr w:type="gramStart"/>
      <w:r>
        <w:rPr>
          <w:rFonts w:ascii="Arial" w:hAnsi="Arial" w:cs="Arial"/>
          <w:sz w:val="22"/>
          <w:szCs w:val="22"/>
        </w:rPr>
        <w:t>…….</w:t>
      </w:r>
      <w:proofErr w:type="gramEnd"/>
      <w:r>
        <w:rPr>
          <w:rFonts w:ascii="Arial" w:hAnsi="Arial" w:cs="Arial"/>
          <w:sz w:val="22"/>
          <w:szCs w:val="22"/>
        </w:rPr>
        <w:t>.).</w:t>
      </w:r>
    </w:p>
    <w:p w14:paraId="4838176D" w14:textId="77777777" w:rsidR="00CD0237" w:rsidRDefault="00BD5FB2">
      <w:pPr>
        <w:pStyle w:val="Standard"/>
        <w:numPr>
          <w:ilvl w:val="0"/>
          <w:numId w:val="3"/>
        </w:numPr>
        <w:spacing w:line="276" w:lineRule="auto"/>
        <w:jc w:val="both"/>
        <w:rPr>
          <w:rFonts w:ascii="Arial" w:hAnsi="Arial" w:cs="Arial"/>
          <w:sz w:val="22"/>
          <w:szCs w:val="22"/>
        </w:rPr>
      </w:pPr>
      <w:r>
        <w:rPr>
          <w:rFonts w:ascii="Arial" w:hAnsi="Arial" w:cs="Arial"/>
          <w:sz w:val="22"/>
          <w:szCs w:val="22"/>
        </w:rPr>
        <w:t>Zapłata nastąpi na podstawie wystawionej przez Sprzedającego faktury na rachunek bankowy Zespołu Lubelskich Parków Krajobrazowych w terminie 14 dni od daty otrzymania faktury przez Kupującego.</w:t>
      </w:r>
    </w:p>
    <w:p w14:paraId="4838176E" w14:textId="77777777" w:rsidR="00CD0237" w:rsidRDefault="00BD5FB2">
      <w:pPr>
        <w:pStyle w:val="Standard"/>
        <w:numPr>
          <w:ilvl w:val="0"/>
          <w:numId w:val="3"/>
        </w:numPr>
        <w:spacing w:line="276" w:lineRule="auto"/>
        <w:jc w:val="both"/>
        <w:rPr>
          <w:rFonts w:ascii="Arial" w:hAnsi="Arial" w:cs="Arial"/>
          <w:sz w:val="22"/>
          <w:szCs w:val="22"/>
        </w:rPr>
      </w:pPr>
      <w:r>
        <w:rPr>
          <w:rFonts w:ascii="Arial" w:hAnsi="Arial" w:cs="Arial"/>
          <w:sz w:val="22"/>
          <w:szCs w:val="22"/>
        </w:rPr>
        <w:lastRenderedPageBreak/>
        <w:t>Transakcja zwolniona z podatku VAT na podstawie art. 43 ust. 1 pkt 2 ustawy z dnia 11 marca 2004 r. o podatku od towarów i usług (Dz. U. z 2025 r. poz. 775 ze zm.).</w:t>
      </w:r>
    </w:p>
    <w:p w14:paraId="4838176F" w14:textId="77777777" w:rsidR="00CD0237" w:rsidRDefault="00CD0237">
      <w:pPr>
        <w:pStyle w:val="Standard"/>
        <w:spacing w:line="276" w:lineRule="auto"/>
        <w:rPr>
          <w:rFonts w:ascii="Arial" w:hAnsi="Arial" w:cs="Arial"/>
          <w:sz w:val="22"/>
          <w:szCs w:val="22"/>
        </w:rPr>
      </w:pPr>
    </w:p>
    <w:p w14:paraId="48381770" w14:textId="77777777" w:rsidR="00CD0237" w:rsidRDefault="00BD5FB2">
      <w:pPr>
        <w:pStyle w:val="Standard"/>
        <w:jc w:val="center"/>
        <w:rPr>
          <w:rFonts w:ascii="Arial" w:hAnsi="Arial" w:cs="Arial"/>
          <w:b/>
          <w:bCs/>
          <w:sz w:val="22"/>
          <w:szCs w:val="22"/>
        </w:rPr>
      </w:pPr>
      <w:r>
        <w:rPr>
          <w:rFonts w:ascii="Arial" w:hAnsi="Arial" w:cs="Arial"/>
          <w:b/>
          <w:bCs/>
          <w:sz w:val="22"/>
          <w:szCs w:val="22"/>
        </w:rPr>
        <w:t>§ 5</w:t>
      </w:r>
    </w:p>
    <w:p w14:paraId="48381771" w14:textId="77777777" w:rsidR="00CD0237" w:rsidRDefault="00BD5FB2">
      <w:pPr>
        <w:pStyle w:val="Akapitzlist"/>
        <w:numPr>
          <w:ilvl w:val="0"/>
          <w:numId w:val="4"/>
        </w:numPr>
        <w:spacing w:after="0" w:line="276" w:lineRule="auto"/>
        <w:jc w:val="both"/>
        <w:rPr>
          <w:rFonts w:ascii="Arial" w:hAnsi="Arial" w:cs="Arial"/>
          <w:sz w:val="22"/>
        </w:rPr>
      </w:pPr>
      <w:r>
        <w:rPr>
          <w:rFonts w:ascii="Arial" w:hAnsi="Arial" w:cs="Arial"/>
          <w:sz w:val="22"/>
        </w:rPr>
        <w:t xml:space="preserve">Wydanie pojazdu nastąpi niezwłocznie po </w:t>
      </w:r>
      <w:r>
        <w:rPr>
          <w:rFonts w:ascii="Arial" w:hAnsi="Arial" w:cs="Arial"/>
          <w:sz w:val="22"/>
        </w:rPr>
        <w:t>zaksięgowaniu ceny nabycia na wskazanym w § 4 ust. 2 rachunku, na podstawie protokołu zdawczo-odbiorczego. Miejscem wydania pojazdu jest siedziba ZLPK ul. Adama Mickiewicza 37, 22-100 Chełm, parking za biurowcem.</w:t>
      </w:r>
    </w:p>
    <w:p w14:paraId="48381772" w14:textId="77777777" w:rsidR="00CD0237" w:rsidRDefault="00BD5FB2">
      <w:pPr>
        <w:pStyle w:val="Akapitzlist"/>
        <w:numPr>
          <w:ilvl w:val="0"/>
          <w:numId w:val="4"/>
        </w:numPr>
        <w:spacing w:after="0" w:line="276" w:lineRule="auto"/>
        <w:jc w:val="both"/>
        <w:rPr>
          <w:rFonts w:ascii="Arial" w:hAnsi="Arial" w:cs="Arial"/>
          <w:sz w:val="22"/>
        </w:rPr>
      </w:pPr>
      <w:r>
        <w:rPr>
          <w:rFonts w:ascii="Arial" w:hAnsi="Arial" w:cs="Arial"/>
          <w:sz w:val="22"/>
        </w:rPr>
        <w:t>Wszelkie koszty związane z nabyciem pojazdu (w tym opłaty skarbowe, podatki, transport) ponosi Kupujący.</w:t>
      </w:r>
    </w:p>
    <w:p w14:paraId="48381773" w14:textId="77777777" w:rsidR="00CD0237" w:rsidRDefault="00BD5FB2">
      <w:pPr>
        <w:pStyle w:val="Akapitzlist"/>
        <w:numPr>
          <w:ilvl w:val="0"/>
          <w:numId w:val="4"/>
        </w:numPr>
        <w:spacing w:after="0" w:line="276" w:lineRule="auto"/>
        <w:jc w:val="both"/>
        <w:rPr>
          <w:rFonts w:ascii="Arial" w:hAnsi="Arial" w:cs="Arial"/>
          <w:sz w:val="22"/>
        </w:rPr>
      </w:pPr>
      <w:r>
        <w:rPr>
          <w:rFonts w:ascii="Arial" w:hAnsi="Arial" w:cs="Arial"/>
          <w:sz w:val="22"/>
        </w:rPr>
        <w:t>Sprzedający wyda Kupującemu wszystkie posiadane dokumenty dotyczące zakupionego auta osobowego.</w:t>
      </w:r>
    </w:p>
    <w:p w14:paraId="48381774" w14:textId="77777777" w:rsidR="00CD0237" w:rsidRDefault="00CD0237">
      <w:pPr>
        <w:pStyle w:val="Standard"/>
        <w:rPr>
          <w:rFonts w:ascii="Arial" w:hAnsi="Arial" w:cs="Arial"/>
          <w:sz w:val="22"/>
          <w:szCs w:val="22"/>
        </w:rPr>
      </w:pPr>
    </w:p>
    <w:p w14:paraId="48381775" w14:textId="77777777" w:rsidR="00CD0237" w:rsidRDefault="00BD5FB2">
      <w:pPr>
        <w:pStyle w:val="Standard"/>
        <w:jc w:val="center"/>
        <w:rPr>
          <w:rFonts w:ascii="Arial" w:hAnsi="Arial" w:cs="Arial"/>
          <w:b/>
          <w:bCs/>
          <w:sz w:val="22"/>
          <w:szCs w:val="22"/>
        </w:rPr>
      </w:pPr>
      <w:r>
        <w:rPr>
          <w:rFonts w:ascii="Arial" w:hAnsi="Arial" w:cs="Arial"/>
          <w:b/>
          <w:bCs/>
          <w:sz w:val="22"/>
          <w:szCs w:val="22"/>
        </w:rPr>
        <w:t>§ 6</w:t>
      </w:r>
    </w:p>
    <w:p w14:paraId="48381776" w14:textId="77777777" w:rsidR="00CD0237" w:rsidRDefault="00BD5FB2">
      <w:pPr>
        <w:pStyle w:val="Standard"/>
        <w:numPr>
          <w:ilvl w:val="0"/>
          <w:numId w:val="5"/>
        </w:numPr>
        <w:spacing w:line="276" w:lineRule="auto"/>
        <w:jc w:val="both"/>
        <w:rPr>
          <w:rFonts w:ascii="Arial" w:hAnsi="Arial" w:cs="Arial"/>
          <w:sz w:val="22"/>
          <w:szCs w:val="22"/>
        </w:rPr>
      </w:pPr>
      <w:r>
        <w:rPr>
          <w:rFonts w:ascii="Arial" w:hAnsi="Arial" w:cs="Arial"/>
          <w:sz w:val="22"/>
          <w:szCs w:val="22"/>
        </w:rPr>
        <w:t>Kupujący oświadcza, że jest mu znany stan techniczny samochodu osobowego, opisany w § 1 niniejszej umowy i nie wnosi do niego żadnych zastrzeżeń.</w:t>
      </w:r>
    </w:p>
    <w:p w14:paraId="48381777" w14:textId="77777777" w:rsidR="00CD0237" w:rsidRDefault="00BD5FB2">
      <w:pPr>
        <w:pStyle w:val="Akapitzlist"/>
        <w:numPr>
          <w:ilvl w:val="0"/>
          <w:numId w:val="5"/>
        </w:numPr>
        <w:spacing w:after="0" w:line="276" w:lineRule="auto"/>
        <w:jc w:val="both"/>
        <w:rPr>
          <w:rFonts w:ascii="Arial" w:hAnsi="Arial" w:cs="Arial"/>
          <w:sz w:val="22"/>
        </w:rPr>
      </w:pPr>
      <w:r>
        <w:rPr>
          <w:rFonts w:ascii="Arial" w:hAnsi="Arial" w:cs="Arial"/>
          <w:sz w:val="22"/>
        </w:rPr>
        <w:t>Sprzedający – Zespół Lubelskich Parków Krajobrazowych nie udziela gwarancji ani rękojmi na stan techniczny sprzedanego pojazdu. Wyłącza się odpowiedzialność Sprzedającego z tytułu rękojmi za wady fizyczne (art. 558 § 1 Kodeksu cywilnego).</w:t>
      </w:r>
    </w:p>
    <w:p w14:paraId="48381778" w14:textId="77777777" w:rsidR="00CD0237" w:rsidRDefault="00BD5FB2">
      <w:pPr>
        <w:pStyle w:val="Standard"/>
        <w:numPr>
          <w:ilvl w:val="0"/>
          <w:numId w:val="5"/>
        </w:numPr>
        <w:spacing w:line="276" w:lineRule="auto"/>
        <w:jc w:val="both"/>
        <w:rPr>
          <w:rFonts w:ascii="Arial" w:hAnsi="Arial" w:cs="Arial"/>
          <w:sz w:val="22"/>
          <w:szCs w:val="22"/>
        </w:rPr>
      </w:pPr>
      <w:r>
        <w:rPr>
          <w:rFonts w:ascii="Arial" w:hAnsi="Arial" w:cs="Arial"/>
          <w:sz w:val="22"/>
          <w:szCs w:val="22"/>
        </w:rPr>
        <w:t>Na Kupującym ciąży obowiązek sprawdzenia oznaczeń numerowych pojazdu z danymi zawartymi w dowodzie rejestracyjnym.</w:t>
      </w:r>
    </w:p>
    <w:p w14:paraId="48381779" w14:textId="77777777" w:rsidR="00CD0237" w:rsidRDefault="00CD0237">
      <w:pPr>
        <w:pStyle w:val="Standard"/>
        <w:spacing w:line="276" w:lineRule="auto"/>
        <w:rPr>
          <w:rFonts w:ascii="Arial" w:hAnsi="Arial" w:cs="Arial"/>
          <w:sz w:val="22"/>
          <w:szCs w:val="22"/>
        </w:rPr>
      </w:pPr>
    </w:p>
    <w:p w14:paraId="4838177A" w14:textId="77777777" w:rsidR="00CD0237" w:rsidRDefault="00BD5FB2">
      <w:pPr>
        <w:pStyle w:val="Standard"/>
        <w:jc w:val="center"/>
        <w:rPr>
          <w:rFonts w:ascii="Arial" w:hAnsi="Arial" w:cs="Arial"/>
          <w:b/>
          <w:bCs/>
          <w:sz w:val="22"/>
          <w:szCs w:val="22"/>
        </w:rPr>
      </w:pPr>
      <w:r>
        <w:rPr>
          <w:rFonts w:ascii="Arial" w:hAnsi="Arial" w:cs="Arial"/>
          <w:b/>
          <w:bCs/>
          <w:sz w:val="22"/>
          <w:szCs w:val="22"/>
        </w:rPr>
        <w:t>§ 7</w:t>
      </w:r>
    </w:p>
    <w:p w14:paraId="4838177B" w14:textId="77777777" w:rsidR="00CD0237" w:rsidRDefault="00BD5FB2">
      <w:pPr>
        <w:spacing w:after="120" w:line="276" w:lineRule="auto"/>
        <w:contextualSpacing/>
        <w:jc w:val="center"/>
        <w:rPr>
          <w:rFonts w:ascii="Arial" w:eastAsia="Calibri" w:hAnsi="Arial" w:cs="Arial"/>
          <w:b/>
          <w:sz w:val="22"/>
          <w:szCs w:val="22"/>
        </w:rPr>
      </w:pPr>
      <w:r>
        <w:rPr>
          <w:rFonts w:ascii="Arial" w:eastAsia="Calibri" w:hAnsi="Arial" w:cs="Arial"/>
          <w:b/>
          <w:sz w:val="22"/>
          <w:szCs w:val="22"/>
        </w:rPr>
        <w:t xml:space="preserve">Przetwarzanie udostępnianych danych osobowych </w:t>
      </w:r>
    </w:p>
    <w:p w14:paraId="4838177C" w14:textId="77777777" w:rsidR="00CD0237" w:rsidRDefault="00BD5FB2">
      <w:pPr>
        <w:numPr>
          <w:ilvl w:val="0"/>
          <w:numId w:val="6"/>
        </w:numPr>
        <w:autoSpaceDE w:val="0"/>
        <w:spacing w:after="120" w:line="276" w:lineRule="auto"/>
        <w:ind w:left="426" w:hanging="426"/>
        <w:contextualSpacing/>
        <w:jc w:val="both"/>
        <w:textAlignment w:val="auto"/>
        <w:rPr>
          <w:rFonts w:hint="eastAsia"/>
        </w:rPr>
      </w:pPr>
      <w:r>
        <w:rPr>
          <w:rFonts w:ascii="Arial" w:eastAsia="Calibri" w:hAnsi="Arial" w:cs="Arial"/>
          <w:sz w:val="22"/>
          <w:szCs w:val="22"/>
          <w:lang w:eastAsia="ar-SA"/>
        </w:rPr>
        <w:t xml:space="preserve">Strony wzajemnie ustalają, iż dane osobowe osób </w:t>
      </w:r>
      <w:r>
        <w:rPr>
          <w:rFonts w:ascii="Arial" w:eastAsia="Calibri" w:hAnsi="Arial" w:cs="Arial"/>
          <w:sz w:val="22"/>
          <w:szCs w:val="22"/>
          <w:lang w:eastAsia="ar-SA"/>
        </w:rPr>
        <w:t>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r>
        <w:rPr>
          <w:sz w:val="22"/>
          <w:szCs w:val="22"/>
        </w:rPr>
        <w:t xml:space="preserve"> </w:t>
      </w:r>
      <w:r>
        <w:rPr>
          <w:rFonts w:ascii="Arial" w:eastAsia="Calibri" w:hAnsi="Arial" w:cs="Arial"/>
          <w:sz w:val="22"/>
          <w:szCs w:val="22"/>
          <w:lang w:eastAsia="ar-SA"/>
        </w:rPr>
        <w:t>Udostępniane dane kontaktowe mogą obejmować: imię i nazwisko, adres e-mail, numer telefonu i stanowisko. Każda ze Stron będzie administratorem danyc</w:t>
      </w:r>
      <w:r>
        <w:rPr>
          <w:rFonts w:ascii="Arial" w:eastAsia="Calibri" w:hAnsi="Arial" w:cs="Arial"/>
          <w:sz w:val="22"/>
          <w:szCs w:val="22"/>
          <w:lang w:eastAsia="ar-SA"/>
        </w:rPr>
        <w:t xml:space="preserve">h kontaktowych, które zostały jej udostępnione w ramach Umowy. </w:t>
      </w:r>
    </w:p>
    <w:p w14:paraId="4838177D" w14:textId="77777777" w:rsidR="00CD0237" w:rsidRDefault="00BD5FB2">
      <w:pPr>
        <w:numPr>
          <w:ilvl w:val="0"/>
          <w:numId w:val="6"/>
        </w:numPr>
        <w:autoSpaceDE w:val="0"/>
        <w:spacing w:after="120" w:line="276" w:lineRule="auto"/>
        <w:ind w:left="357" w:hanging="357"/>
        <w:contextualSpacing/>
        <w:jc w:val="both"/>
        <w:textAlignment w:val="auto"/>
        <w:rPr>
          <w:rFonts w:ascii="Arial" w:eastAsia="Calibri" w:hAnsi="Arial" w:cs="Arial"/>
          <w:sz w:val="22"/>
          <w:szCs w:val="22"/>
          <w:lang w:eastAsia="ar-SA"/>
        </w:rPr>
      </w:pPr>
      <w:r>
        <w:rPr>
          <w:rFonts w:ascii="Arial" w:eastAsia="Calibri" w:hAnsi="Arial" w:cs="Arial"/>
          <w:sz w:val="22"/>
          <w:szCs w:val="22"/>
          <w:lang w:eastAsia="ar-SA"/>
        </w:rPr>
        <w:t xml:space="preserve">Każda ze Stron oświadcza, że osoby wymienione w ust. 1 dysponują informacjami dotyczącymi przetwarzania ich danych osobowych przez Strony na potrzeby realizacji niniejszej umowy, </w:t>
      </w:r>
      <w:r>
        <w:rPr>
          <w:rFonts w:ascii="Arial" w:eastAsia="Calibri" w:hAnsi="Arial" w:cs="Arial"/>
          <w:sz w:val="22"/>
          <w:szCs w:val="22"/>
          <w:lang w:eastAsia="ar-SA"/>
        </w:rPr>
        <w:t xml:space="preserve">określonymi w ust. 3-6. </w:t>
      </w:r>
    </w:p>
    <w:p w14:paraId="4838177E" w14:textId="77777777" w:rsidR="00CD0237" w:rsidRDefault="00BD5FB2">
      <w:pPr>
        <w:numPr>
          <w:ilvl w:val="0"/>
          <w:numId w:val="6"/>
        </w:numPr>
        <w:autoSpaceDE w:val="0"/>
        <w:spacing w:after="120" w:line="276" w:lineRule="auto"/>
        <w:ind w:left="357" w:hanging="357"/>
        <w:contextualSpacing/>
        <w:jc w:val="both"/>
        <w:textAlignment w:val="auto"/>
        <w:rPr>
          <w:rFonts w:ascii="Arial" w:eastAsia="Calibri" w:hAnsi="Arial" w:cs="Arial"/>
          <w:sz w:val="22"/>
          <w:szCs w:val="22"/>
          <w:lang w:eastAsia="ar-SA"/>
        </w:rPr>
      </w:pPr>
      <w:r>
        <w:rPr>
          <w:rFonts w:ascii="Arial" w:eastAsia="Calibri" w:hAnsi="Arial" w:cs="Arial"/>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w:t>
      </w:r>
      <w:r>
        <w:rPr>
          <w:rFonts w:ascii="Arial" w:eastAsia="Calibri" w:hAnsi="Arial" w:cs="Arial"/>
          <w:sz w:val="22"/>
          <w:szCs w:val="22"/>
          <w:lang w:eastAsia="ar-SA"/>
        </w:rPr>
        <w:t xml:space="preserve">odpowiedzialnych za koordynację i realizację niniejszej umowy na podstawie art. 6 ust. 1 lit. f RODO, w celu związanym z zawarciem oraz realizacją niniejszej umowy. </w:t>
      </w:r>
    </w:p>
    <w:p w14:paraId="4838177F" w14:textId="77777777" w:rsidR="00CD0237" w:rsidRDefault="00BD5FB2">
      <w:pPr>
        <w:numPr>
          <w:ilvl w:val="0"/>
          <w:numId w:val="6"/>
        </w:numPr>
        <w:autoSpaceDE w:val="0"/>
        <w:spacing w:after="120" w:line="276" w:lineRule="auto"/>
        <w:ind w:left="357" w:hanging="357"/>
        <w:contextualSpacing/>
        <w:jc w:val="both"/>
        <w:textAlignment w:val="auto"/>
        <w:rPr>
          <w:rFonts w:hint="eastAsia"/>
        </w:rPr>
      </w:pPr>
      <w:r>
        <w:rPr>
          <w:rFonts w:ascii="Arial" w:hAnsi="Arial" w:cs="Arial"/>
          <w:sz w:val="22"/>
          <w:szCs w:val="22"/>
        </w:rPr>
        <w:t xml:space="preserve">Dane osobowe będą przechowywane przez Strony w trakcie realizacji niniejszej umowy, a następnie przez okres wynikający z przepisów archiwalnych, warunkowo przez okres niezbędny na potrzeby ustalenia, dochodzenia lub obrony przed roszczeniami </w:t>
      </w:r>
      <w:r>
        <w:rPr>
          <w:rFonts w:ascii="Arial" w:hAnsi="Arial" w:cs="Arial"/>
          <w:sz w:val="22"/>
          <w:szCs w:val="22"/>
        </w:rPr>
        <w:br/>
      </w:r>
      <w:r>
        <w:rPr>
          <w:rFonts w:ascii="Arial" w:hAnsi="Arial" w:cs="Arial"/>
          <w:sz w:val="22"/>
          <w:szCs w:val="22"/>
        </w:rPr>
        <w:t>z tytułu realizacji Umowy.</w:t>
      </w:r>
    </w:p>
    <w:p w14:paraId="48381780" w14:textId="77777777" w:rsidR="00CD0237" w:rsidRDefault="00BD5FB2">
      <w:pPr>
        <w:numPr>
          <w:ilvl w:val="0"/>
          <w:numId w:val="6"/>
        </w:numPr>
        <w:autoSpaceDE w:val="0"/>
        <w:spacing w:after="120" w:line="276" w:lineRule="auto"/>
        <w:ind w:left="357" w:hanging="357"/>
        <w:contextualSpacing/>
        <w:jc w:val="both"/>
        <w:textAlignment w:val="auto"/>
        <w:rPr>
          <w:rFonts w:ascii="Arial" w:eastAsia="Calibri" w:hAnsi="Arial" w:cs="Arial"/>
          <w:sz w:val="22"/>
          <w:szCs w:val="22"/>
          <w:lang w:eastAsia="ar-SA"/>
        </w:rPr>
      </w:pPr>
      <w:r>
        <w:rPr>
          <w:rFonts w:ascii="Arial" w:eastAsia="Calibri" w:hAnsi="Arial" w:cs="Arial"/>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w:t>
      </w:r>
      <w:r>
        <w:rPr>
          <w:rFonts w:ascii="Arial" w:eastAsia="Calibri" w:hAnsi="Arial" w:cs="Arial"/>
          <w:sz w:val="22"/>
          <w:szCs w:val="22"/>
          <w:lang w:eastAsia="ar-SA"/>
        </w:rPr>
        <w:lastRenderedPageBreak/>
        <w:t xml:space="preserve">kontakt, o którym mowa w ust. 5. Niezależnie od powyższego osoby te mają również prawo wniesienia skargi do Prezesa Urzędu Ochrony Danych Osobowych, gdy uznają, iż przetwarzanie danych osobowych ich dotyczących narusza przepisy RODO. </w:t>
      </w:r>
    </w:p>
    <w:p w14:paraId="48381781" w14:textId="77777777" w:rsidR="00CD0237" w:rsidRDefault="00BD5FB2">
      <w:pPr>
        <w:numPr>
          <w:ilvl w:val="0"/>
          <w:numId w:val="6"/>
        </w:numPr>
        <w:autoSpaceDE w:val="0"/>
        <w:spacing w:after="120" w:line="276" w:lineRule="auto"/>
        <w:ind w:left="357" w:hanging="357"/>
        <w:contextualSpacing/>
        <w:jc w:val="both"/>
        <w:textAlignment w:val="auto"/>
        <w:rPr>
          <w:rFonts w:hint="eastAsia"/>
        </w:rPr>
      </w:pPr>
      <w:r>
        <w:rPr>
          <w:rFonts w:ascii="Arial" w:eastAsia="Calibri" w:hAnsi="Arial" w:cs="Arial"/>
          <w:sz w:val="22"/>
          <w:szCs w:val="22"/>
          <w:lang w:eastAsia="ar-SA"/>
        </w:rPr>
        <w:t xml:space="preserve">Z Inspektorem Ochrony Danych Osobowych lub osobą odpowiedzialną za ochronę danych osobowych można kontaktować się: </w:t>
      </w:r>
    </w:p>
    <w:p w14:paraId="48381782" w14:textId="77777777" w:rsidR="00CD0237" w:rsidRDefault="00BD5FB2">
      <w:pPr>
        <w:numPr>
          <w:ilvl w:val="0"/>
          <w:numId w:val="7"/>
        </w:numPr>
        <w:autoSpaceDE w:val="0"/>
        <w:spacing w:after="120" w:line="276" w:lineRule="auto"/>
        <w:contextualSpacing/>
        <w:jc w:val="both"/>
        <w:textAlignment w:val="auto"/>
        <w:rPr>
          <w:rFonts w:hint="eastAsia"/>
        </w:rPr>
      </w:pPr>
      <w:r>
        <w:rPr>
          <w:rFonts w:ascii="Arial" w:eastAsia="Times New Roman" w:hAnsi="Arial" w:cs="Arial"/>
          <w:sz w:val="22"/>
          <w:szCs w:val="22"/>
          <w:lang w:eastAsia="pl-PL"/>
        </w:rPr>
        <w:t xml:space="preserve">z ramienia </w:t>
      </w:r>
      <w:r>
        <w:rPr>
          <w:rFonts w:ascii="Arial" w:eastAsia="Times New Roman" w:hAnsi="Arial" w:cs="Arial"/>
          <w:b/>
          <w:bCs/>
          <w:sz w:val="22"/>
          <w:szCs w:val="22"/>
          <w:lang w:eastAsia="pl-PL"/>
        </w:rPr>
        <w:t>ZLPK</w:t>
      </w:r>
      <w:r>
        <w:rPr>
          <w:rFonts w:ascii="Arial" w:eastAsia="Times New Roman" w:hAnsi="Arial" w:cs="Arial"/>
          <w:sz w:val="22"/>
          <w:szCs w:val="22"/>
          <w:lang w:eastAsia="pl-PL"/>
        </w:rPr>
        <w:t xml:space="preserve"> </w:t>
      </w:r>
      <w:proofErr w:type="gramStart"/>
      <w:r>
        <w:rPr>
          <w:rFonts w:ascii="Arial" w:eastAsia="Times New Roman" w:hAnsi="Arial" w:cs="Arial"/>
          <w:sz w:val="22"/>
          <w:szCs w:val="22"/>
          <w:lang w:eastAsia="pl-PL"/>
        </w:rPr>
        <w:t>-  Inspektor</w:t>
      </w:r>
      <w:proofErr w:type="gramEnd"/>
      <w:r>
        <w:rPr>
          <w:rFonts w:ascii="Arial" w:eastAsia="Times New Roman" w:hAnsi="Arial" w:cs="Arial"/>
          <w:sz w:val="22"/>
          <w:szCs w:val="22"/>
          <w:lang w:eastAsia="pl-PL"/>
        </w:rPr>
        <w:t xml:space="preserve"> Ochrony Danych Zespołu Lubelskich Parków Krajobrazowych, e-mail: </w:t>
      </w:r>
      <w:hyperlink r:id="rId7" w:history="1">
        <w:r>
          <w:rPr>
            <w:rStyle w:val="Hipercze"/>
            <w:rFonts w:ascii="Arial" w:eastAsia="Times New Roman" w:hAnsi="Arial" w:cs="Arial"/>
            <w:sz w:val="22"/>
            <w:szCs w:val="22"/>
            <w:lang w:eastAsia="pl-PL"/>
          </w:rPr>
          <w:t>iod.zlpk@zlpk.lubelskie.pl</w:t>
        </w:r>
      </w:hyperlink>
      <w:r>
        <w:rPr>
          <w:rFonts w:ascii="Arial" w:eastAsia="Times New Roman" w:hAnsi="Arial" w:cs="Arial"/>
          <w:sz w:val="22"/>
          <w:szCs w:val="22"/>
          <w:lang w:eastAsia="pl-PL"/>
        </w:rPr>
        <w:t xml:space="preserve"> </w:t>
      </w:r>
    </w:p>
    <w:p w14:paraId="48381783" w14:textId="77777777" w:rsidR="00CD0237" w:rsidRDefault="00BD5FB2">
      <w:pPr>
        <w:numPr>
          <w:ilvl w:val="0"/>
          <w:numId w:val="7"/>
        </w:numPr>
        <w:tabs>
          <w:tab w:val="left" w:pos="-731"/>
        </w:tabs>
        <w:autoSpaceDE w:val="0"/>
        <w:spacing w:after="120" w:line="276" w:lineRule="auto"/>
        <w:contextualSpacing/>
        <w:jc w:val="both"/>
        <w:textAlignment w:val="auto"/>
        <w:rPr>
          <w:rFonts w:hint="eastAsia"/>
        </w:rPr>
      </w:pPr>
      <w:r>
        <w:rPr>
          <w:rFonts w:ascii="Arial" w:eastAsia="Times New Roman" w:hAnsi="Arial" w:cs="Arial"/>
          <w:sz w:val="22"/>
          <w:szCs w:val="22"/>
          <w:lang w:eastAsia="pl-PL"/>
        </w:rPr>
        <w:t>z ramienia ………</w:t>
      </w:r>
      <w:proofErr w:type="gramStart"/>
      <w:r>
        <w:rPr>
          <w:rFonts w:ascii="Arial" w:eastAsia="Times New Roman" w:hAnsi="Arial" w:cs="Arial"/>
          <w:sz w:val="22"/>
          <w:szCs w:val="22"/>
          <w:lang w:eastAsia="pl-PL"/>
        </w:rPr>
        <w:t>…….</w:t>
      </w:r>
      <w:proofErr w:type="gramEnd"/>
      <w:r>
        <w:rPr>
          <w:rFonts w:ascii="Arial" w:eastAsia="Times New Roman" w:hAnsi="Arial" w:cs="Arial"/>
          <w:sz w:val="22"/>
          <w:szCs w:val="22"/>
          <w:lang w:eastAsia="pl-PL"/>
        </w:rPr>
        <w:t>.</w:t>
      </w:r>
      <w:r>
        <w:rPr>
          <w:rFonts w:ascii="Arial" w:eastAsia="Times New Roman" w:hAnsi="Arial" w:cs="Arial"/>
          <w:b/>
          <w:bCs/>
          <w:sz w:val="22"/>
          <w:szCs w:val="22"/>
          <w:lang w:eastAsia="pl-PL"/>
        </w:rPr>
        <w:t xml:space="preserve"> </w:t>
      </w:r>
      <w:r>
        <w:rPr>
          <w:rFonts w:ascii="Arial" w:eastAsia="Times New Roman" w:hAnsi="Arial" w:cs="Arial"/>
          <w:sz w:val="22"/>
          <w:szCs w:val="22"/>
          <w:lang w:eastAsia="pl-PL"/>
        </w:rPr>
        <w:t xml:space="preserve"> - ………………..</w:t>
      </w:r>
    </w:p>
    <w:p w14:paraId="48381784" w14:textId="77777777" w:rsidR="00CD0237" w:rsidRDefault="00BD5FB2">
      <w:pPr>
        <w:numPr>
          <w:ilvl w:val="0"/>
          <w:numId w:val="6"/>
        </w:numPr>
        <w:tabs>
          <w:tab w:val="left" w:pos="709"/>
        </w:tabs>
        <w:autoSpaceDE w:val="0"/>
        <w:spacing w:after="120" w:line="276" w:lineRule="auto"/>
        <w:ind w:left="357" w:hanging="357"/>
        <w:contextualSpacing/>
        <w:jc w:val="both"/>
        <w:textAlignment w:val="auto"/>
        <w:rPr>
          <w:rFonts w:hint="eastAsia"/>
        </w:rPr>
      </w:pPr>
      <w:r>
        <w:rPr>
          <w:rFonts w:ascii="Arial" w:eastAsia="Calibri" w:hAnsi="Arial" w:cs="Arial"/>
          <w:sz w:val="22"/>
          <w:szCs w:val="22"/>
          <w:lang w:eastAsia="ar-SA"/>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w:t>
      </w:r>
      <w:r>
        <w:rPr>
          <w:sz w:val="22"/>
          <w:szCs w:val="22"/>
        </w:rPr>
        <w:t xml:space="preserve"> </w:t>
      </w:r>
      <w:r>
        <w:rPr>
          <w:rFonts w:ascii="Arial" w:eastAsia="Calibri" w:hAnsi="Arial" w:cs="Arial"/>
          <w:sz w:val="22"/>
          <w:szCs w:val="22"/>
          <w:lang w:eastAsia="ar-SA"/>
        </w:rPr>
        <w:t>w tym Ministrowi właściwemu ds. finansów publicznych w związku z obowiązkiem publikowania danych zawartych w umowie, w publicznie dostępnym Centralnym Rejestrze Umów Jednostek Sektora Finansów Publicznych oraz powierzone innym podmiotom działającym na zlecenie Stron w zakresie oraz celu zgodnym z niniejszą umową.</w:t>
      </w:r>
    </w:p>
    <w:p w14:paraId="48381785" w14:textId="77777777" w:rsidR="00CD0237" w:rsidRDefault="00CD0237">
      <w:pPr>
        <w:spacing w:after="120" w:line="276" w:lineRule="auto"/>
        <w:contextualSpacing/>
        <w:rPr>
          <w:rFonts w:ascii="Arial" w:hAnsi="Arial" w:cs="Arial"/>
        </w:rPr>
      </w:pPr>
    </w:p>
    <w:p w14:paraId="48381786" w14:textId="77777777" w:rsidR="00CD0237" w:rsidRDefault="00BD5FB2">
      <w:pPr>
        <w:pStyle w:val="Standard"/>
        <w:jc w:val="center"/>
        <w:rPr>
          <w:rFonts w:ascii="Arial" w:hAnsi="Arial" w:cs="Arial"/>
          <w:b/>
          <w:bCs/>
          <w:sz w:val="22"/>
          <w:szCs w:val="22"/>
        </w:rPr>
      </w:pPr>
      <w:r>
        <w:rPr>
          <w:rFonts w:ascii="Arial" w:hAnsi="Arial" w:cs="Arial"/>
          <w:b/>
          <w:bCs/>
          <w:sz w:val="22"/>
          <w:szCs w:val="22"/>
        </w:rPr>
        <w:t>§ 8</w:t>
      </w:r>
    </w:p>
    <w:p w14:paraId="48381787" w14:textId="77777777" w:rsidR="00CD0237" w:rsidRDefault="00BD5FB2">
      <w:pPr>
        <w:pStyle w:val="Standard"/>
        <w:jc w:val="both"/>
        <w:rPr>
          <w:rFonts w:ascii="Arial" w:hAnsi="Arial" w:cs="Arial"/>
          <w:sz w:val="22"/>
          <w:szCs w:val="22"/>
        </w:rPr>
      </w:pPr>
      <w:r>
        <w:rPr>
          <w:rFonts w:ascii="Arial" w:hAnsi="Arial" w:cs="Arial"/>
          <w:sz w:val="22"/>
          <w:szCs w:val="22"/>
        </w:rPr>
        <w:t>Wszelkie zmiany umowy wymagają formy pisemnej pod rygorem nieważności.</w:t>
      </w:r>
    </w:p>
    <w:p w14:paraId="48381788" w14:textId="77777777" w:rsidR="00CD0237" w:rsidRDefault="00CD0237">
      <w:pPr>
        <w:pStyle w:val="Standard"/>
        <w:rPr>
          <w:rFonts w:ascii="Arial" w:hAnsi="Arial" w:cs="Arial"/>
          <w:sz w:val="22"/>
          <w:szCs w:val="22"/>
        </w:rPr>
      </w:pPr>
    </w:p>
    <w:p w14:paraId="48381789" w14:textId="77777777" w:rsidR="00CD0237" w:rsidRDefault="00BD5FB2">
      <w:pPr>
        <w:pStyle w:val="Standard"/>
        <w:jc w:val="center"/>
        <w:rPr>
          <w:rFonts w:ascii="Arial" w:hAnsi="Arial" w:cs="Arial"/>
          <w:b/>
          <w:bCs/>
          <w:sz w:val="22"/>
          <w:szCs w:val="22"/>
        </w:rPr>
      </w:pPr>
      <w:r>
        <w:rPr>
          <w:rFonts w:ascii="Arial" w:hAnsi="Arial" w:cs="Arial"/>
          <w:b/>
          <w:bCs/>
          <w:sz w:val="22"/>
          <w:szCs w:val="22"/>
        </w:rPr>
        <w:t>§ 9</w:t>
      </w:r>
    </w:p>
    <w:p w14:paraId="4838178A" w14:textId="77777777" w:rsidR="00CD0237" w:rsidRDefault="00BD5FB2">
      <w:pPr>
        <w:pStyle w:val="Standard"/>
        <w:jc w:val="both"/>
        <w:rPr>
          <w:rFonts w:ascii="Arial" w:hAnsi="Arial" w:cs="Arial"/>
          <w:sz w:val="22"/>
          <w:szCs w:val="22"/>
        </w:rPr>
      </w:pPr>
      <w:r>
        <w:rPr>
          <w:rFonts w:ascii="Arial" w:hAnsi="Arial" w:cs="Arial"/>
          <w:sz w:val="22"/>
          <w:szCs w:val="22"/>
        </w:rPr>
        <w:t xml:space="preserve">W sprawach nieuregulowanych niniejszą umową zastosowanie mają </w:t>
      </w:r>
      <w:r>
        <w:rPr>
          <w:rFonts w:ascii="Arial" w:hAnsi="Arial" w:cs="Arial"/>
          <w:sz w:val="22"/>
          <w:szCs w:val="22"/>
        </w:rPr>
        <w:t>obowiązujące w tym zakresie przepisy Kodeksu cywilnego.</w:t>
      </w:r>
    </w:p>
    <w:p w14:paraId="4838178B" w14:textId="77777777" w:rsidR="00CD0237" w:rsidRDefault="00CD0237">
      <w:pPr>
        <w:pStyle w:val="Standard"/>
        <w:rPr>
          <w:rFonts w:ascii="Arial" w:hAnsi="Arial" w:cs="Arial"/>
          <w:sz w:val="22"/>
          <w:szCs w:val="22"/>
        </w:rPr>
      </w:pPr>
    </w:p>
    <w:p w14:paraId="4838178C" w14:textId="77777777" w:rsidR="00CD0237" w:rsidRDefault="00BD5FB2">
      <w:pPr>
        <w:pStyle w:val="Standard"/>
        <w:jc w:val="center"/>
        <w:rPr>
          <w:rFonts w:ascii="Arial" w:hAnsi="Arial" w:cs="Arial"/>
          <w:b/>
          <w:bCs/>
          <w:sz w:val="22"/>
          <w:szCs w:val="22"/>
        </w:rPr>
      </w:pPr>
      <w:r>
        <w:rPr>
          <w:rFonts w:ascii="Arial" w:hAnsi="Arial" w:cs="Arial"/>
          <w:b/>
          <w:bCs/>
          <w:sz w:val="22"/>
          <w:szCs w:val="22"/>
        </w:rPr>
        <w:t>§ 10</w:t>
      </w:r>
    </w:p>
    <w:p w14:paraId="4838178D" w14:textId="77777777" w:rsidR="00CD0237" w:rsidRDefault="00BD5FB2">
      <w:pPr>
        <w:pStyle w:val="Standard"/>
        <w:jc w:val="both"/>
        <w:rPr>
          <w:rFonts w:ascii="Arial" w:hAnsi="Arial" w:cs="Arial"/>
          <w:sz w:val="22"/>
          <w:szCs w:val="22"/>
        </w:rPr>
      </w:pPr>
      <w:r>
        <w:rPr>
          <w:rFonts w:ascii="Arial" w:hAnsi="Arial" w:cs="Arial"/>
          <w:sz w:val="22"/>
          <w:szCs w:val="22"/>
        </w:rPr>
        <w:t>Sprawy wynikające z realizacji niniejszej umowy rozstrzygane będą przez Sąd właściwy dla Sprzedającego.</w:t>
      </w:r>
    </w:p>
    <w:p w14:paraId="4838178E" w14:textId="77777777" w:rsidR="00CD0237" w:rsidRDefault="00CD0237">
      <w:pPr>
        <w:pStyle w:val="Standard"/>
        <w:rPr>
          <w:rFonts w:ascii="Arial" w:hAnsi="Arial" w:cs="Arial"/>
          <w:sz w:val="22"/>
          <w:szCs w:val="22"/>
        </w:rPr>
      </w:pPr>
    </w:p>
    <w:p w14:paraId="4838178F" w14:textId="77777777" w:rsidR="00CD0237" w:rsidRDefault="00BD5FB2">
      <w:pPr>
        <w:pStyle w:val="Standard"/>
        <w:jc w:val="center"/>
        <w:rPr>
          <w:rFonts w:ascii="Arial" w:hAnsi="Arial" w:cs="Arial"/>
          <w:b/>
          <w:bCs/>
          <w:sz w:val="22"/>
          <w:szCs w:val="22"/>
        </w:rPr>
      </w:pPr>
      <w:r>
        <w:rPr>
          <w:rFonts w:ascii="Arial" w:hAnsi="Arial" w:cs="Arial"/>
          <w:b/>
          <w:bCs/>
          <w:sz w:val="22"/>
          <w:szCs w:val="22"/>
        </w:rPr>
        <w:t>§ 11</w:t>
      </w:r>
    </w:p>
    <w:p w14:paraId="48381790" w14:textId="77777777" w:rsidR="00CD0237" w:rsidRDefault="00BD5FB2">
      <w:pPr>
        <w:pStyle w:val="Standard"/>
        <w:jc w:val="both"/>
        <w:rPr>
          <w:rFonts w:ascii="Arial" w:eastAsia="Calibri" w:hAnsi="Arial" w:cs="Arial"/>
          <w:color w:val="000000"/>
          <w:kern w:val="0"/>
          <w:sz w:val="22"/>
          <w:szCs w:val="22"/>
          <w:lang w:eastAsia="pl-PL" w:bidi="ar-SA"/>
        </w:rPr>
      </w:pPr>
      <w:r>
        <w:rPr>
          <w:rFonts w:ascii="Arial" w:eastAsia="Calibri" w:hAnsi="Arial" w:cs="Arial"/>
          <w:color w:val="000000"/>
          <w:kern w:val="0"/>
          <w:sz w:val="22"/>
          <w:szCs w:val="22"/>
          <w:lang w:eastAsia="pl-PL" w:bidi="ar-SA"/>
        </w:rPr>
        <w:t xml:space="preserve">Umowa zostaje sporządzona w trzech jednakowo brzmiących egzemplarzach, dwa dla </w:t>
      </w:r>
      <w:r>
        <w:rPr>
          <w:rFonts w:ascii="Arial" w:eastAsia="Calibri" w:hAnsi="Arial" w:cs="Arial"/>
          <w:color w:val="000000"/>
          <w:kern w:val="0"/>
          <w:sz w:val="22"/>
          <w:szCs w:val="22"/>
          <w:lang w:eastAsia="pl-PL" w:bidi="ar-SA"/>
        </w:rPr>
        <w:t>Sprzedającego a jeden dla Kupującego.</w:t>
      </w:r>
    </w:p>
    <w:p w14:paraId="48381791" w14:textId="77777777" w:rsidR="00CD0237" w:rsidRDefault="00CD0237">
      <w:pPr>
        <w:pStyle w:val="Standard"/>
        <w:jc w:val="both"/>
        <w:rPr>
          <w:rFonts w:ascii="Arial" w:eastAsia="Calibri" w:hAnsi="Arial" w:cs="Arial"/>
          <w:color w:val="000000"/>
          <w:kern w:val="0"/>
          <w:sz w:val="22"/>
          <w:szCs w:val="22"/>
          <w:lang w:eastAsia="pl-PL" w:bidi="ar-SA"/>
        </w:rPr>
      </w:pPr>
    </w:p>
    <w:p w14:paraId="48381792" w14:textId="77777777" w:rsidR="00CD0237" w:rsidRDefault="00CD0237">
      <w:pPr>
        <w:pStyle w:val="Standard"/>
        <w:rPr>
          <w:rFonts w:ascii="Arial" w:eastAsia="Calibri" w:hAnsi="Arial" w:cs="Arial"/>
          <w:color w:val="000000"/>
          <w:kern w:val="0"/>
          <w:sz w:val="22"/>
          <w:szCs w:val="22"/>
          <w:lang w:eastAsia="pl-PL" w:bidi="ar-SA"/>
        </w:rPr>
      </w:pPr>
    </w:p>
    <w:p w14:paraId="48381793" w14:textId="77777777" w:rsidR="00CD0237" w:rsidRDefault="00CD0237">
      <w:pPr>
        <w:pStyle w:val="Standard"/>
        <w:rPr>
          <w:rFonts w:ascii="Arial" w:eastAsia="Calibri" w:hAnsi="Arial" w:cs="Arial"/>
          <w:color w:val="000000"/>
          <w:kern w:val="0"/>
          <w:sz w:val="22"/>
          <w:szCs w:val="22"/>
          <w:lang w:eastAsia="pl-PL" w:bidi="ar-SA"/>
        </w:rPr>
      </w:pPr>
    </w:p>
    <w:p w14:paraId="48381794" w14:textId="77777777" w:rsidR="00CD0237" w:rsidRDefault="00CD0237">
      <w:pPr>
        <w:pStyle w:val="Standard"/>
        <w:rPr>
          <w:rFonts w:ascii="Arial" w:eastAsia="Calibri" w:hAnsi="Arial" w:cs="Arial"/>
          <w:color w:val="000000"/>
          <w:kern w:val="0"/>
          <w:sz w:val="22"/>
          <w:szCs w:val="22"/>
          <w:lang w:eastAsia="pl-PL" w:bidi="ar-SA"/>
        </w:rPr>
      </w:pPr>
    </w:p>
    <w:p w14:paraId="48381795" w14:textId="77777777" w:rsidR="00CD0237" w:rsidRDefault="00CD0237">
      <w:pPr>
        <w:pStyle w:val="Standard"/>
        <w:rPr>
          <w:rFonts w:ascii="Arial" w:eastAsia="Calibri" w:hAnsi="Arial" w:cs="Arial"/>
          <w:color w:val="000000"/>
          <w:kern w:val="0"/>
          <w:sz w:val="22"/>
          <w:szCs w:val="22"/>
          <w:lang w:eastAsia="pl-PL" w:bidi="ar-SA"/>
        </w:rPr>
      </w:pPr>
    </w:p>
    <w:p w14:paraId="48381796" w14:textId="77777777" w:rsidR="00CD0237" w:rsidRDefault="00CD0237">
      <w:pPr>
        <w:pStyle w:val="Standard"/>
        <w:rPr>
          <w:rFonts w:ascii="Arial" w:eastAsia="Calibri" w:hAnsi="Arial" w:cs="Arial"/>
          <w:color w:val="000000"/>
          <w:kern w:val="0"/>
          <w:sz w:val="22"/>
          <w:szCs w:val="22"/>
          <w:lang w:eastAsia="pl-PL" w:bidi="ar-SA"/>
        </w:rPr>
      </w:pPr>
    </w:p>
    <w:p w14:paraId="48381797" w14:textId="77777777" w:rsidR="00CD0237" w:rsidRDefault="00CD0237">
      <w:pPr>
        <w:pStyle w:val="Standard"/>
        <w:rPr>
          <w:rFonts w:ascii="Arial" w:eastAsia="Calibri" w:hAnsi="Arial" w:cs="Arial"/>
          <w:color w:val="000000"/>
          <w:kern w:val="0"/>
          <w:sz w:val="22"/>
          <w:szCs w:val="22"/>
          <w:lang w:eastAsia="pl-PL" w:bidi="ar-SA"/>
        </w:rPr>
      </w:pPr>
    </w:p>
    <w:p w14:paraId="48381798" w14:textId="77777777" w:rsidR="00CD0237" w:rsidRDefault="00CD0237">
      <w:pPr>
        <w:pStyle w:val="Standard"/>
        <w:rPr>
          <w:rFonts w:ascii="Arial" w:eastAsia="Calibri" w:hAnsi="Arial" w:cs="Arial"/>
          <w:color w:val="000000"/>
          <w:kern w:val="0"/>
          <w:sz w:val="22"/>
          <w:szCs w:val="22"/>
          <w:lang w:eastAsia="pl-PL" w:bidi="ar-SA"/>
        </w:rPr>
      </w:pPr>
    </w:p>
    <w:p w14:paraId="48381799" w14:textId="77777777" w:rsidR="00CD0237" w:rsidRDefault="00CD0237">
      <w:pPr>
        <w:pStyle w:val="Standard"/>
        <w:rPr>
          <w:rFonts w:ascii="Arial" w:eastAsia="Calibri" w:hAnsi="Arial" w:cs="Arial"/>
          <w:color w:val="000000"/>
          <w:kern w:val="0"/>
          <w:sz w:val="22"/>
          <w:szCs w:val="22"/>
          <w:lang w:eastAsia="pl-PL" w:bidi="ar-SA"/>
        </w:rPr>
      </w:pPr>
    </w:p>
    <w:p w14:paraId="4838179A" w14:textId="77777777" w:rsidR="00CD0237" w:rsidRDefault="00CD0237">
      <w:pPr>
        <w:pStyle w:val="Standard"/>
        <w:rPr>
          <w:rFonts w:ascii="Arial" w:hAnsi="Arial" w:cs="Arial"/>
          <w:sz w:val="22"/>
          <w:szCs w:val="22"/>
        </w:rPr>
      </w:pPr>
    </w:p>
    <w:p w14:paraId="4838179B" w14:textId="77777777" w:rsidR="00CD0237" w:rsidRDefault="00BD5FB2">
      <w:pPr>
        <w:pStyle w:val="Standard"/>
        <w:rPr>
          <w:rFonts w:ascii="Arial" w:hAnsi="Arial" w:cs="Arial"/>
          <w:b/>
          <w:bCs/>
          <w:sz w:val="22"/>
          <w:szCs w:val="22"/>
        </w:rPr>
      </w:pPr>
      <w:r>
        <w:rPr>
          <w:rFonts w:ascii="Arial" w:hAnsi="Arial" w:cs="Arial"/>
          <w:b/>
          <w:bCs/>
          <w:sz w:val="22"/>
          <w:szCs w:val="22"/>
        </w:rPr>
        <w:t>SPRZEDAJĄCY</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KUPUJĄCY</w:t>
      </w:r>
    </w:p>
    <w:p w14:paraId="4838179C" w14:textId="77777777" w:rsidR="00CD0237" w:rsidRDefault="00CD0237">
      <w:pPr>
        <w:pStyle w:val="Standard"/>
        <w:rPr>
          <w:rFonts w:ascii="Arial" w:hAnsi="Arial" w:cs="Arial"/>
          <w:b/>
          <w:bCs/>
          <w:sz w:val="22"/>
          <w:szCs w:val="22"/>
        </w:rPr>
      </w:pPr>
    </w:p>
    <w:p w14:paraId="4838179D" w14:textId="77777777" w:rsidR="00CD0237" w:rsidRDefault="00CD0237">
      <w:pPr>
        <w:pStyle w:val="Standard"/>
        <w:rPr>
          <w:rFonts w:ascii="Arial" w:hAnsi="Arial" w:cs="Arial"/>
          <w:sz w:val="22"/>
          <w:szCs w:val="22"/>
        </w:rPr>
      </w:pPr>
    </w:p>
    <w:sectPr w:rsidR="00CD023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778" w14:textId="77777777" w:rsidR="00BD5FB2" w:rsidRDefault="00BD5FB2">
      <w:pPr>
        <w:rPr>
          <w:rFonts w:hint="eastAsia"/>
        </w:rPr>
      </w:pPr>
      <w:r>
        <w:separator/>
      </w:r>
    </w:p>
  </w:endnote>
  <w:endnote w:type="continuationSeparator" w:id="0">
    <w:p w14:paraId="231C2B9C" w14:textId="77777777" w:rsidR="00BD5FB2" w:rsidRDefault="00BD5F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FAB3" w14:textId="77777777" w:rsidR="00BD5FB2" w:rsidRDefault="00BD5FB2">
      <w:pPr>
        <w:rPr>
          <w:rFonts w:hint="eastAsia"/>
        </w:rPr>
      </w:pPr>
      <w:r>
        <w:rPr>
          <w:color w:val="000000"/>
        </w:rPr>
        <w:separator/>
      </w:r>
    </w:p>
  </w:footnote>
  <w:footnote w:type="continuationSeparator" w:id="0">
    <w:p w14:paraId="12876E5F" w14:textId="77777777" w:rsidR="00BD5FB2" w:rsidRDefault="00BD5F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EF8"/>
    <w:multiLevelType w:val="multilevel"/>
    <w:tmpl w:val="9704E13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EE10B22"/>
    <w:multiLevelType w:val="multilevel"/>
    <w:tmpl w:val="94E247D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37AB52C6"/>
    <w:multiLevelType w:val="multilevel"/>
    <w:tmpl w:val="96303CA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 w15:restartNumberingAfterBreak="0">
    <w:nsid w:val="63E5186E"/>
    <w:multiLevelType w:val="multilevel"/>
    <w:tmpl w:val="F9442B0E"/>
    <w:lvl w:ilvl="0">
      <w:start w:val="1"/>
      <w:numFmt w:val="decimal"/>
      <w:lvlText w:val="%1."/>
      <w:lvlJc w:val="left"/>
      <w:pPr>
        <w:ind w:left="720" w:hanging="360"/>
      </w:pPr>
      <w:rPr>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6425258D"/>
    <w:multiLevelType w:val="multilevel"/>
    <w:tmpl w:val="AECC59FA"/>
    <w:lvl w:ilvl="0">
      <w:start w:val="1"/>
      <w:numFmt w:val="decimal"/>
      <w:lvlText w:val="%1)"/>
      <w:lvlJc w:val="left"/>
      <w:pPr>
        <w:ind w:left="720" w:hanging="360"/>
      </w:pPr>
      <w:rPr>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6D436BC7"/>
    <w:multiLevelType w:val="multilevel"/>
    <w:tmpl w:val="F8E8A0F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7DFC10D0"/>
    <w:multiLevelType w:val="multilevel"/>
    <w:tmpl w:val="71A2C30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51220204">
    <w:abstractNumId w:val="1"/>
  </w:num>
  <w:num w:numId="2" w16cid:durableId="1536654397">
    <w:abstractNumId w:val="0"/>
  </w:num>
  <w:num w:numId="3" w16cid:durableId="408771310">
    <w:abstractNumId w:val="2"/>
  </w:num>
  <w:num w:numId="4" w16cid:durableId="1693258265">
    <w:abstractNumId w:val="5"/>
  </w:num>
  <w:num w:numId="5" w16cid:durableId="1189369117">
    <w:abstractNumId w:val="6"/>
  </w:num>
  <w:num w:numId="6" w16cid:durableId="288703857">
    <w:abstractNumId w:val="3"/>
  </w:num>
  <w:num w:numId="7" w16cid:durableId="444081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D0237"/>
    <w:rsid w:val="006643C6"/>
    <w:rsid w:val="00724948"/>
    <w:rsid w:val="00BD5FB2"/>
    <w:rsid w:val="00CD0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174E"/>
  <w15:docId w15:val="{6DE9F1BE-D678-47B5-9538-692E0FC0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Normalny"/>
    <w:pPr>
      <w:suppressAutoHyphens w:val="0"/>
      <w:spacing w:after="160" w:line="249" w:lineRule="auto"/>
      <w:ind w:left="720"/>
      <w:contextualSpacing/>
      <w:textAlignment w:val="auto"/>
    </w:pPr>
    <w:rPr>
      <w:rFonts w:ascii="Times New Roman" w:eastAsia="Aptos" w:hAnsi="Times New Roman" w:cs="Times New Roman"/>
      <w:kern w:val="0"/>
      <w:szCs w:val="22"/>
      <w:lang w:eastAsia="en-US" w:bidi="ar-SA"/>
    </w:rPr>
  </w:style>
  <w:style w:type="character" w:styleId="Hipercze">
    <w:name w:val="Hyperlink"/>
    <w:basedOn w:val="Domylnaczcionkaakapitu"/>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lpk@zlpk.lube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6317</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Sokołowska</dc:creator>
  <cp:lastModifiedBy>Edyta Sokołowska</cp:lastModifiedBy>
  <cp:revision>2</cp:revision>
  <cp:lastPrinted>2026-07-15T07:59:00Z</cp:lastPrinted>
  <dcterms:created xsi:type="dcterms:W3CDTF">2026-07-15T09:40:00Z</dcterms:created>
  <dcterms:modified xsi:type="dcterms:W3CDTF">2026-07-15T09:40:00Z</dcterms:modified>
</cp:coreProperties>
</file>