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3C659" w14:textId="3F27D51A" w:rsidR="00DF4EFE" w:rsidRPr="00EF17CB" w:rsidRDefault="00DF4EFE" w:rsidP="007E4A61">
      <w:pPr>
        <w:spacing w:after="60" w:line="240" w:lineRule="auto"/>
        <w:jc w:val="right"/>
        <w:rPr>
          <w:bCs/>
          <w:i/>
          <w:iCs/>
        </w:rPr>
      </w:pPr>
      <w:r w:rsidRPr="00DF4EFE">
        <w:rPr>
          <w:bCs/>
          <w:sz w:val="24"/>
        </w:rPr>
        <w:t xml:space="preserve">                                                                            </w:t>
      </w:r>
      <w:r>
        <w:rPr>
          <w:bCs/>
          <w:sz w:val="24"/>
        </w:rPr>
        <w:t xml:space="preserve">  </w:t>
      </w:r>
      <w:r w:rsidRPr="00EF17CB">
        <w:rPr>
          <w:bCs/>
          <w:i/>
          <w:iCs/>
        </w:rPr>
        <w:t xml:space="preserve">Zał. Nr </w:t>
      </w:r>
      <w:r w:rsidR="00384A6B">
        <w:rPr>
          <w:bCs/>
          <w:i/>
          <w:iCs/>
        </w:rPr>
        <w:t>4</w:t>
      </w:r>
      <w:r w:rsidRPr="00EF17CB">
        <w:rPr>
          <w:bCs/>
          <w:i/>
          <w:iCs/>
        </w:rPr>
        <w:t xml:space="preserve"> do zapytania ofertowego klauzula RODO                    </w:t>
      </w:r>
    </w:p>
    <w:p w14:paraId="6666BB44" w14:textId="77777777" w:rsidR="00A80DE2" w:rsidRPr="002A3A0A" w:rsidRDefault="00A80DE2" w:rsidP="00A80DE2">
      <w:pPr>
        <w:spacing w:before="120" w:after="0" w:line="264" w:lineRule="auto"/>
        <w:ind w:left="357"/>
        <w:jc w:val="both"/>
        <w:rPr>
          <w:rFonts w:ascii="Arial" w:eastAsia="Aptos" w:hAnsi="Arial" w:cs="Arial"/>
          <w:b/>
          <w:bCs/>
          <w:spacing w:val="-2"/>
          <w:u w:val="single"/>
        </w:rPr>
      </w:pPr>
      <w:r w:rsidRPr="002A3A0A">
        <w:rPr>
          <w:rFonts w:ascii="Arial" w:eastAsia="Aptos" w:hAnsi="Arial" w:cs="Arial"/>
          <w:b/>
          <w:bCs/>
          <w:spacing w:val="-2"/>
          <w:u w:val="single"/>
        </w:rPr>
        <w:t>Obowiązek informacyjny w toku postępowania o udzielenie zamówienia publicznego</w:t>
      </w:r>
    </w:p>
    <w:p w14:paraId="0E2B0ADB" w14:textId="77777777" w:rsidR="00A80DE2" w:rsidRPr="002A3A0A" w:rsidRDefault="00A80DE2" w:rsidP="00A80DE2">
      <w:pPr>
        <w:spacing w:after="0" w:line="264" w:lineRule="auto"/>
        <w:ind w:left="360"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 xml:space="preserve">Zamawiający zgodnie z art. 13 rozporządzenia Parlamentu Europejskiego i Rady (UE) 2016/679 z dnia 27 kwietnia 2016 r. w sprawie ochrony osób fizycznych w związku </w:t>
      </w:r>
      <w:r w:rsidRPr="002A3A0A">
        <w:rPr>
          <w:rFonts w:ascii="Arial" w:eastAsia="Aptos" w:hAnsi="Arial" w:cs="Arial"/>
        </w:rPr>
        <w:br/>
        <w:t>z przetwarzaniem danych osobowych i w sprawie swobodnego przepływu takich danych oraz uchylenia dyrektywy 95/46/WE (ogólne rozporządzenie o ochronie danych</w:t>
      </w:r>
      <w:r>
        <w:rPr>
          <w:rFonts w:ascii="Arial" w:eastAsia="Aptos" w:hAnsi="Arial" w:cs="Arial"/>
        </w:rPr>
        <w:t>) (dalej – RODO</w:t>
      </w:r>
      <w:r w:rsidRPr="002A3A0A">
        <w:rPr>
          <w:rFonts w:ascii="Arial" w:eastAsia="Aptos" w:hAnsi="Arial" w:cs="Arial"/>
        </w:rPr>
        <w:t>) informuj</w:t>
      </w:r>
      <w:r>
        <w:rPr>
          <w:rFonts w:ascii="Arial" w:eastAsia="Aptos" w:hAnsi="Arial" w:cs="Arial"/>
        </w:rPr>
        <w:t>e</w:t>
      </w:r>
      <w:r w:rsidRPr="002A3A0A">
        <w:rPr>
          <w:rFonts w:ascii="Arial" w:eastAsia="Aptos" w:hAnsi="Arial" w:cs="Arial"/>
        </w:rPr>
        <w:t>, że:</w:t>
      </w:r>
    </w:p>
    <w:p w14:paraId="244C1D4C" w14:textId="77777777" w:rsidR="00A80DE2" w:rsidRPr="002A3A0A" w:rsidRDefault="00A80DE2" w:rsidP="00A80DE2">
      <w:pPr>
        <w:numPr>
          <w:ilvl w:val="0"/>
          <w:numId w:val="25"/>
        </w:numPr>
        <w:spacing w:after="0" w:line="276" w:lineRule="auto"/>
        <w:ind w:left="714" w:hanging="357"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 xml:space="preserve">Administratorem danych osobowych jest: </w:t>
      </w:r>
    </w:p>
    <w:p w14:paraId="170CA6C2" w14:textId="77777777" w:rsidR="00A80DE2" w:rsidRPr="002A3A0A" w:rsidRDefault="00A80DE2" w:rsidP="00A80DE2">
      <w:pPr>
        <w:spacing w:after="0" w:line="276" w:lineRule="auto"/>
        <w:ind w:left="714"/>
        <w:jc w:val="both"/>
        <w:rPr>
          <w:rFonts w:ascii="Arial" w:eastAsia="Aptos" w:hAnsi="Arial" w:cs="Arial"/>
        </w:rPr>
      </w:pPr>
      <w:r w:rsidRPr="00F80575">
        <w:rPr>
          <w:rFonts w:ascii="Arial" w:eastAsia="Aptos" w:hAnsi="Arial" w:cs="Arial"/>
          <w:b/>
          <w:bCs/>
        </w:rPr>
        <w:t>Zespół Lubelskich Parków Krajobrazowych</w:t>
      </w:r>
      <w:r w:rsidRPr="00F80575">
        <w:rPr>
          <w:rFonts w:ascii="Arial" w:eastAsia="Aptos" w:hAnsi="Arial" w:cs="Arial"/>
        </w:rPr>
        <w:t xml:space="preserve"> z siedzibą przy ul. Adama Mickiewicza 37, 22-100 Chełm, tel. 82 540 69 60, e-mail: </w:t>
      </w:r>
      <w:hyperlink r:id="rId8" w:history="1">
        <w:r w:rsidRPr="00227D95">
          <w:rPr>
            <w:rStyle w:val="Hipercze"/>
            <w:rFonts w:ascii="Arial" w:eastAsia="Aptos" w:hAnsi="Arial" w:cs="Arial"/>
          </w:rPr>
          <w:t>sekretariat.zlpk@lubelskie.pl</w:t>
        </w:r>
      </w:hyperlink>
      <w:r w:rsidRPr="002A3A0A">
        <w:rPr>
          <w:rFonts w:ascii="Arial" w:eastAsia="Aptos" w:hAnsi="Arial" w:cs="Arial"/>
        </w:rPr>
        <w:t>;</w:t>
      </w:r>
    </w:p>
    <w:p w14:paraId="5B661227" w14:textId="77777777" w:rsidR="00A80DE2" w:rsidRPr="002A3A0A" w:rsidRDefault="00A80DE2" w:rsidP="00A80DE2">
      <w:pPr>
        <w:numPr>
          <w:ilvl w:val="0"/>
          <w:numId w:val="25"/>
        </w:numPr>
        <w:spacing w:after="0" w:line="264" w:lineRule="auto"/>
        <w:ind w:left="714" w:hanging="357"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>Administrator danych osobowych wyznaczył Inspektora Ochrony Danych, z którym można skontaktować się po</w:t>
      </w:r>
      <w:r>
        <w:rPr>
          <w:rFonts w:ascii="Arial" w:eastAsia="Aptos" w:hAnsi="Arial" w:cs="Arial"/>
        </w:rPr>
        <w:t>przez</w:t>
      </w:r>
      <w:r w:rsidRPr="002A3A0A">
        <w:rPr>
          <w:rFonts w:ascii="Arial" w:eastAsia="Aptos" w:hAnsi="Arial" w:cs="Arial"/>
        </w:rPr>
        <w:t xml:space="preserve"> adres e-mail: </w:t>
      </w:r>
      <w:hyperlink r:id="rId9" w:history="1">
        <w:r>
          <w:rPr>
            <w:rFonts w:ascii="Arial" w:eastAsia="Aptos" w:hAnsi="Arial" w:cs="Arial"/>
            <w:color w:val="467886"/>
            <w:u w:val="single"/>
          </w:rPr>
          <w:t>iod.zlpk@zlpk.lubelskie.pl</w:t>
        </w:r>
      </w:hyperlink>
      <w:r>
        <w:rPr>
          <w:rFonts w:ascii="Aptos" w:eastAsia="Aptos" w:hAnsi="Aptos" w:cs="Aptos"/>
        </w:rPr>
        <w:t xml:space="preserve"> </w:t>
      </w:r>
      <w:r w:rsidRPr="002A3A0A">
        <w:rPr>
          <w:rFonts w:ascii="Arial" w:eastAsia="Aptos" w:hAnsi="Arial" w:cs="Arial"/>
        </w:rPr>
        <w:t>we wszystkich sprawach dotyczących przetwarzania danych osobowych oraz korzystania z praw związanych z przetwarzaniem danych osobowych</w:t>
      </w:r>
      <w:r>
        <w:rPr>
          <w:rFonts w:ascii="Arial" w:eastAsia="Aptos" w:hAnsi="Arial" w:cs="Arial"/>
        </w:rPr>
        <w:t>;</w:t>
      </w:r>
    </w:p>
    <w:p w14:paraId="75D34C6A" w14:textId="77777777" w:rsidR="00A80DE2" w:rsidRPr="002A3A0A" w:rsidRDefault="00A80DE2" w:rsidP="00A80DE2">
      <w:pPr>
        <w:numPr>
          <w:ilvl w:val="0"/>
          <w:numId w:val="25"/>
        </w:numPr>
        <w:spacing w:after="0" w:line="264" w:lineRule="auto"/>
        <w:ind w:left="714" w:hanging="357"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>Podstawą prawną przetwarzania Pani/Pana danych osobowych jest:</w:t>
      </w:r>
    </w:p>
    <w:p w14:paraId="46276E13" w14:textId="77777777" w:rsidR="00A80DE2" w:rsidRPr="002A3A0A" w:rsidRDefault="00A80DE2" w:rsidP="00A80DE2">
      <w:pPr>
        <w:numPr>
          <w:ilvl w:val="1"/>
          <w:numId w:val="26"/>
        </w:numPr>
        <w:spacing w:after="0" w:line="264" w:lineRule="auto"/>
        <w:ind w:left="1071" w:hanging="357"/>
        <w:contextualSpacing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 xml:space="preserve">art. 6 ust. 1 lit. c RODO tj. przetwarzanie </w:t>
      </w:r>
      <w:r>
        <w:rPr>
          <w:rFonts w:ascii="Arial" w:eastAsia="Aptos" w:hAnsi="Arial" w:cs="Arial"/>
        </w:rPr>
        <w:t xml:space="preserve">jest </w:t>
      </w:r>
      <w:r w:rsidRPr="002A3A0A">
        <w:rPr>
          <w:rFonts w:ascii="Arial" w:eastAsia="Aptos" w:hAnsi="Arial" w:cs="Arial"/>
        </w:rPr>
        <w:t>niezbędne do wypełnienia obowiązku prawego ciążącego na administratorze w zakresie:</w:t>
      </w:r>
    </w:p>
    <w:p w14:paraId="71B6BA92" w14:textId="77777777" w:rsidR="00A80DE2" w:rsidRDefault="00A80DE2" w:rsidP="00A80DE2">
      <w:pPr>
        <w:numPr>
          <w:ilvl w:val="5"/>
          <w:numId w:val="26"/>
        </w:numPr>
        <w:spacing w:after="0" w:line="264" w:lineRule="auto"/>
        <w:ind w:left="1429" w:hanging="357"/>
        <w:contextualSpacing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 xml:space="preserve">ustawy z dnia 11 września 2019 r. Prawo zamówień publicznych oraz aktów wykonawczych wydanych na jej podstawie w tym w szczególności </w:t>
      </w:r>
      <w:r w:rsidRPr="002A3A0A">
        <w:rPr>
          <w:rFonts w:ascii="Arial" w:eastAsia="Aptos" w:hAnsi="Arial" w:cs="Arial"/>
          <w:spacing w:val="-2"/>
        </w:rPr>
        <w:t>rozporządzenia Ministra Rozwoju, Pracy i Technologii z dnia 23 grudnia 2020 r.</w:t>
      </w:r>
      <w:r w:rsidRPr="002A3A0A">
        <w:rPr>
          <w:rFonts w:ascii="Arial" w:eastAsia="Aptos" w:hAnsi="Arial" w:cs="Arial"/>
        </w:rPr>
        <w:t xml:space="preserve"> w sprawie podmiotowych środków dowodowych oraz innych dokumentów </w:t>
      </w:r>
      <w:r w:rsidRPr="002A3A0A">
        <w:rPr>
          <w:rFonts w:ascii="Arial" w:eastAsia="Aptos" w:hAnsi="Arial" w:cs="Arial"/>
        </w:rPr>
        <w:br/>
        <w:t>lub oświadczeń, jakich może żądać Zamawiający od Wykonawcy,</w:t>
      </w:r>
    </w:p>
    <w:p w14:paraId="0A2073EB" w14:textId="77777777" w:rsidR="00A80DE2" w:rsidRPr="00F83A56" w:rsidRDefault="00A80DE2" w:rsidP="00A80DE2">
      <w:pPr>
        <w:numPr>
          <w:ilvl w:val="5"/>
          <w:numId w:val="26"/>
        </w:numPr>
        <w:spacing w:after="0" w:line="264" w:lineRule="auto"/>
        <w:ind w:left="1429" w:hanging="357"/>
        <w:contextualSpacing/>
        <w:jc w:val="both"/>
        <w:rPr>
          <w:rFonts w:ascii="Arial" w:eastAsia="Aptos" w:hAnsi="Arial" w:cs="Arial"/>
        </w:rPr>
      </w:pPr>
      <w:r w:rsidRPr="00F83A56">
        <w:rPr>
          <w:rFonts w:ascii="Arial" w:hAnsi="Arial" w:cs="Arial"/>
        </w:rPr>
        <w:t xml:space="preserve">rozporządzenia Rady (UE) nr 833/2014 z dnia 31 lipca 2014 r. dotyczącego środków ograniczających w związku z działaniami Rosji destabilizującymi sytuację na Ukrainie, </w:t>
      </w:r>
      <w:r>
        <w:rPr>
          <w:rFonts w:ascii="Arial" w:hAnsi="Arial" w:cs="Arial"/>
        </w:rPr>
        <w:t>na podstawie</w:t>
      </w:r>
      <w:r w:rsidRPr="00F83A56">
        <w:rPr>
          <w:rFonts w:ascii="Arial" w:hAnsi="Arial" w:cs="Arial"/>
        </w:rPr>
        <w:t xml:space="preserve"> art. 5k w zakresie </w:t>
      </w:r>
      <w:r>
        <w:rPr>
          <w:rFonts w:ascii="Arial" w:hAnsi="Arial" w:cs="Arial"/>
        </w:rPr>
        <w:t>składania</w:t>
      </w:r>
      <w:r w:rsidRPr="00F83A56">
        <w:rPr>
          <w:rFonts w:ascii="Arial" w:hAnsi="Arial" w:cs="Arial"/>
        </w:rPr>
        <w:t xml:space="preserve"> oświadczenia o niepodleganiu wykluczenia z postępowania, </w:t>
      </w:r>
    </w:p>
    <w:p w14:paraId="1A0BC209" w14:textId="77777777" w:rsidR="00A80DE2" w:rsidRPr="002A3A0A" w:rsidRDefault="00A80DE2" w:rsidP="00A80DE2">
      <w:pPr>
        <w:numPr>
          <w:ilvl w:val="5"/>
          <w:numId w:val="26"/>
        </w:numPr>
        <w:spacing w:after="0" w:line="264" w:lineRule="auto"/>
        <w:ind w:left="1429" w:hanging="357"/>
        <w:contextualSpacing/>
        <w:jc w:val="both"/>
        <w:rPr>
          <w:rFonts w:ascii="Arial" w:eastAsia="Aptos" w:hAnsi="Arial" w:cs="Arial"/>
        </w:rPr>
      </w:pPr>
      <w:r w:rsidRPr="00F83A56">
        <w:rPr>
          <w:rFonts w:ascii="Arial" w:hAnsi="Arial" w:cs="Arial"/>
        </w:rPr>
        <w:t xml:space="preserve">ustawy z dnia 13 kwietnia 2022 r. o szczególnych rozwiązaniach w zakresie przeciwdziałania wspieraniu agresji na Ukrainę oraz służących ochronie bezpieczeństwa narodowego, </w:t>
      </w:r>
      <w:r>
        <w:rPr>
          <w:rFonts w:ascii="Arial" w:hAnsi="Arial" w:cs="Arial"/>
        </w:rPr>
        <w:t>w związku z</w:t>
      </w:r>
      <w:r w:rsidRPr="00F83A56">
        <w:rPr>
          <w:rFonts w:ascii="Arial" w:hAnsi="Arial" w:cs="Arial"/>
        </w:rPr>
        <w:t xml:space="preserve"> art. 7 ust. 1 </w:t>
      </w:r>
      <w:r>
        <w:rPr>
          <w:rFonts w:ascii="Arial" w:hAnsi="Arial" w:cs="Arial"/>
        </w:rPr>
        <w:t xml:space="preserve">w zakresie składania </w:t>
      </w:r>
      <w:r w:rsidRPr="00F83A56">
        <w:rPr>
          <w:rFonts w:ascii="Arial" w:hAnsi="Arial" w:cs="Arial"/>
        </w:rPr>
        <w:t>oświadczeni</w:t>
      </w:r>
      <w:r>
        <w:rPr>
          <w:rFonts w:ascii="Arial" w:hAnsi="Arial" w:cs="Arial"/>
        </w:rPr>
        <w:t>a</w:t>
      </w:r>
      <w:r w:rsidRPr="00F83A56">
        <w:rPr>
          <w:rFonts w:ascii="Arial" w:hAnsi="Arial" w:cs="Arial"/>
        </w:rPr>
        <w:t xml:space="preserve"> o niepodleganiu wykluczenia z postępowania,</w:t>
      </w:r>
    </w:p>
    <w:p w14:paraId="501F8792" w14:textId="77777777" w:rsidR="00A80DE2" w:rsidRPr="002A3A0A" w:rsidRDefault="00A80DE2" w:rsidP="00A80DE2">
      <w:pPr>
        <w:numPr>
          <w:ilvl w:val="5"/>
          <w:numId w:val="26"/>
        </w:numPr>
        <w:spacing w:after="0" w:line="264" w:lineRule="auto"/>
        <w:ind w:left="1429" w:hanging="357"/>
        <w:contextualSpacing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>ustawy z dnia 14 lipca 1983 r. o narodowym zasobie archiwalnym i archiwach</w:t>
      </w:r>
      <w:r>
        <w:rPr>
          <w:rFonts w:ascii="Arial" w:eastAsia="Aptos" w:hAnsi="Arial" w:cs="Arial"/>
        </w:rPr>
        <w:t xml:space="preserve"> w związku z ustaleniem okresu przechowywania dokumentacji.</w:t>
      </w:r>
    </w:p>
    <w:p w14:paraId="64A0BDA2" w14:textId="77777777" w:rsidR="00A80DE2" w:rsidRPr="002A3A0A" w:rsidRDefault="00A80DE2" w:rsidP="00A80DE2">
      <w:pPr>
        <w:numPr>
          <w:ilvl w:val="1"/>
          <w:numId w:val="27"/>
        </w:numPr>
        <w:spacing w:after="0" w:line="264" w:lineRule="auto"/>
        <w:ind w:left="1071" w:hanging="357"/>
        <w:contextualSpacing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>art. 10 RODO w zakresie informacji dotyczących podstaw wykluczenia z postępowania określonego w art. 108 ust. 1 pkt 1-4 oraz art. 109 ust. 1 pkt 2-3 ustawy z dnia 11 września 2019 r. Prawo zamówień publicznych.</w:t>
      </w:r>
    </w:p>
    <w:p w14:paraId="0597E8A4" w14:textId="70953145" w:rsidR="00A80DE2" w:rsidRPr="002A3A0A" w:rsidRDefault="00A80DE2" w:rsidP="00A80DE2">
      <w:pPr>
        <w:numPr>
          <w:ilvl w:val="0"/>
          <w:numId w:val="25"/>
        </w:numPr>
        <w:spacing w:after="0" w:line="264" w:lineRule="auto"/>
        <w:ind w:left="714" w:hanging="357"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 xml:space="preserve">Dane osobowe będą przetwarzane wyłączenie w celu przeprowadzenia postępowania o udzielenie zamówienia publicznego </w:t>
      </w:r>
      <w:r>
        <w:rPr>
          <w:rFonts w:ascii="Arial" w:eastAsia="Aptos" w:hAnsi="Arial" w:cs="Arial"/>
        </w:rPr>
        <w:t>oraz w celu archiwizacji</w:t>
      </w:r>
      <w:r w:rsidRPr="002A3A0A">
        <w:rPr>
          <w:rFonts w:ascii="Arial" w:eastAsia="Aptos" w:hAnsi="Arial" w:cs="Arial"/>
        </w:rPr>
        <w:t>, i nie będą udostępniane odbiorcom danych z</w:t>
      </w:r>
      <w:r>
        <w:rPr>
          <w:rFonts w:ascii="Arial" w:eastAsia="Aptos" w:hAnsi="Arial" w:cs="Arial"/>
        </w:rPr>
        <w:t xml:space="preserve"> </w:t>
      </w:r>
      <w:r w:rsidRPr="002A3A0A">
        <w:rPr>
          <w:rFonts w:ascii="Arial" w:eastAsia="Aptos" w:hAnsi="Arial" w:cs="Arial"/>
        </w:rPr>
        <w:t>wyjątkiem podmiotów, które są upoważnione na podstawie przepisów prawa (w szczególności Krajowa Izba Odwoławcza, Urząd Zamówień Publicznych) oraz podmiotom świadczący usługi wsparcia IT i serwisu, tj. podmiotom przetwarzającym dane osobowe na podstawie stosownych umów</w:t>
      </w:r>
      <w:r>
        <w:rPr>
          <w:rFonts w:ascii="Arial" w:eastAsia="Aptos" w:hAnsi="Arial" w:cs="Arial"/>
        </w:rPr>
        <w:t xml:space="preserve"> zawartych z administratorem</w:t>
      </w:r>
      <w:r w:rsidRPr="002A3A0A">
        <w:rPr>
          <w:rFonts w:ascii="Arial" w:eastAsia="Aptos" w:hAnsi="Arial" w:cs="Arial"/>
        </w:rPr>
        <w:t xml:space="preserve">.  </w:t>
      </w:r>
    </w:p>
    <w:p w14:paraId="2FC48790" w14:textId="77777777" w:rsidR="00A80DE2" w:rsidRPr="002A3A0A" w:rsidRDefault="00A80DE2" w:rsidP="00A80DE2">
      <w:pPr>
        <w:numPr>
          <w:ilvl w:val="0"/>
          <w:numId w:val="25"/>
        </w:numPr>
        <w:spacing w:after="0" w:line="264" w:lineRule="auto"/>
        <w:ind w:left="714" w:hanging="357"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>D</w:t>
      </w:r>
      <w:r>
        <w:rPr>
          <w:rFonts w:ascii="Arial" w:eastAsia="Aptos" w:hAnsi="Arial" w:cs="Arial"/>
        </w:rPr>
        <w:t>okumentacja postępowania</w:t>
      </w:r>
      <w:r w:rsidRPr="002A3A0A">
        <w:rPr>
          <w:rFonts w:ascii="Arial" w:eastAsia="Aptos" w:hAnsi="Arial" w:cs="Arial"/>
        </w:rPr>
        <w:t xml:space="preserve"> będ</w:t>
      </w:r>
      <w:r>
        <w:rPr>
          <w:rFonts w:ascii="Arial" w:eastAsia="Aptos" w:hAnsi="Arial" w:cs="Arial"/>
        </w:rPr>
        <w:t>zie</w:t>
      </w:r>
      <w:r w:rsidRPr="002A3A0A">
        <w:rPr>
          <w:rFonts w:ascii="Arial" w:eastAsia="Aptos" w:hAnsi="Arial" w:cs="Arial"/>
        </w:rPr>
        <w:t xml:space="preserve"> </w:t>
      </w:r>
      <w:r>
        <w:rPr>
          <w:rFonts w:ascii="Arial" w:eastAsia="Aptos" w:hAnsi="Arial" w:cs="Arial"/>
        </w:rPr>
        <w:t>przechowywana</w:t>
      </w:r>
      <w:r w:rsidRPr="002A3A0A">
        <w:rPr>
          <w:rFonts w:ascii="Arial" w:eastAsia="Aptos" w:hAnsi="Arial" w:cs="Arial"/>
        </w:rPr>
        <w:t xml:space="preserve"> przez okres wskazany w przepisach wydanych na podstawie art. 6 ust. 2 ustawy z dnia 14 lipca 1983 r. o narodowym zasobie archiwalnym i archiwach</w:t>
      </w:r>
      <w:r>
        <w:rPr>
          <w:rFonts w:ascii="Arial" w:eastAsia="Aptos" w:hAnsi="Arial" w:cs="Arial"/>
        </w:rPr>
        <w:t xml:space="preserve"> tj. przez 5 lat. Jeżeli natomiast dokumentacja postępowania będzie stanowić materiał dowodowy w toczących się postępowaniach wówczas</w:t>
      </w:r>
      <w:r w:rsidRPr="00E7729E">
        <w:rPr>
          <w:rFonts w:ascii="Arial" w:eastAsia="Aptos" w:hAnsi="Arial" w:cs="Arial"/>
        </w:rPr>
        <w:t xml:space="preserve"> </w:t>
      </w:r>
      <w:r>
        <w:rPr>
          <w:rFonts w:ascii="Arial" w:eastAsia="Aptos" w:hAnsi="Arial" w:cs="Arial"/>
        </w:rPr>
        <w:t>może być przechowywana</w:t>
      </w:r>
      <w:r w:rsidRPr="00E7729E">
        <w:rPr>
          <w:rFonts w:ascii="Arial" w:eastAsia="Aptos" w:hAnsi="Arial" w:cs="Arial"/>
        </w:rPr>
        <w:t xml:space="preserve"> przez czas trwania postępowań albo do czasu upływu terminu przedawnienia roszczeń.</w:t>
      </w:r>
    </w:p>
    <w:p w14:paraId="21916AB1" w14:textId="77777777" w:rsidR="00A80DE2" w:rsidRPr="002A3A0A" w:rsidRDefault="00A80DE2" w:rsidP="00A80DE2">
      <w:pPr>
        <w:numPr>
          <w:ilvl w:val="0"/>
          <w:numId w:val="25"/>
        </w:numPr>
        <w:spacing w:after="0" w:line="264" w:lineRule="auto"/>
        <w:ind w:left="714" w:hanging="357"/>
        <w:jc w:val="both"/>
        <w:rPr>
          <w:rFonts w:ascii="Arial" w:eastAsia="Aptos" w:hAnsi="Arial" w:cs="Arial"/>
        </w:rPr>
      </w:pPr>
      <w:bookmarkStart w:id="0" w:name="_Hlk517439561"/>
      <w:r w:rsidRPr="002A3A0A">
        <w:rPr>
          <w:rFonts w:ascii="Arial" w:eastAsia="Aptos" w:hAnsi="Arial" w:cs="Arial"/>
        </w:rPr>
        <w:t>Podmiotom, których dane są przetwarzane przysługują następujące prawa:</w:t>
      </w:r>
    </w:p>
    <w:bookmarkEnd w:id="0"/>
    <w:p w14:paraId="62B6D7CC" w14:textId="77777777" w:rsidR="00A80DE2" w:rsidRPr="002A3A0A" w:rsidRDefault="00A80DE2" w:rsidP="00A80DE2">
      <w:pPr>
        <w:numPr>
          <w:ilvl w:val="5"/>
          <w:numId w:val="28"/>
        </w:numPr>
        <w:spacing w:after="0" w:line="264" w:lineRule="auto"/>
        <w:ind w:left="1071" w:hanging="357"/>
        <w:contextualSpacing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>dostępu do swoich danych osobowych, żądania ich sprostowania</w:t>
      </w:r>
      <w:r>
        <w:rPr>
          <w:rFonts w:ascii="Arial" w:eastAsia="Aptos" w:hAnsi="Arial" w:cs="Arial"/>
        </w:rPr>
        <w:t xml:space="preserve"> lub uzupełnienia</w:t>
      </w:r>
      <w:r w:rsidRPr="002A3A0A">
        <w:rPr>
          <w:rFonts w:ascii="Arial" w:eastAsia="Aptos" w:hAnsi="Arial" w:cs="Arial"/>
        </w:rPr>
        <w:t>, ograniczenia przetwarzania,</w:t>
      </w:r>
    </w:p>
    <w:p w14:paraId="1B81A299" w14:textId="77777777" w:rsidR="00A80DE2" w:rsidRPr="002A3A0A" w:rsidRDefault="00A80DE2" w:rsidP="00A80DE2">
      <w:pPr>
        <w:numPr>
          <w:ilvl w:val="5"/>
          <w:numId w:val="28"/>
        </w:numPr>
        <w:spacing w:after="0" w:line="264" w:lineRule="auto"/>
        <w:ind w:left="1071" w:hanging="357"/>
        <w:contextualSpacing/>
        <w:jc w:val="both"/>
        <w:rPr>
          <w:rFonts w:ascii="Arial" w:eastAsia="Aptos" w:hAnsi="Arial" w:cs="Arial"/>
        </w:rPr>
      </w:pPr>
      <w:r w:rsidRPr="002A3A0A">
        <w:rPr>
          <w:rFonts w:ascii="Arial" w:eastAsia="Aptos" w:hAnsi="Arial" w:cs="Arial"/>
        </w:rPr>
        <w:t>wniesienia skargi do Urzędu Ochrony Danych Osobowych.</w:t>
      </w:r>
    </w:p>
    <w:p w14:paraId="57479A3A" w14:textId="77777777" w:rsidR="00A80DE2" w:rsidRPr="0056450B" w:rsidRDefault="00A80DE2" w:rsidP="00A80DE2">
      <w:pPr>
        <w:numPr>
          <w:ilvl w:val="0"/>
          <w:numId w:val="25"/>
        </w:numPr>
        <w:spacing w:after="0" w:line="264" w:lineRule="auto"/>
        <w:ind w:left="714" w:hanging="357"/>
        <w:jc w:val="both"/>
      </w:pPr>
      <w:r w:rsidRPr="002A3A0A">
        <w:rPr>
          <w:rFonts w:ascii="Arial" w:eastAsia="Aptos" w:hAnsi="Arial" w:cs="Arial"/>
          <w:spacing w:val="-2"/>
        </w:rPr>
        <w:lastRenderedPageBreak/>
        <w:t xml:space="preserve">Podanie danych osobowych, w zakresie określonym </w:t>
      </w:r>
      <w:r w:rsidRPr="00FB482D">
        <w:rPr>
          <w:rFonts w:ascii="Arial" w:eastAsia="Aptos" w:hAnsi="Arial" w:cs="Arial"/>
          <w:spacing w:val="-2"/>
        </w:rPr>
        <w:t xml:space="preserve">przez </w:t>
      </w:r>
      <w:r w:rsidRPr="002A3A0A">
        <w:rPr>
          <w:rFonts w:ascii="Arial" w:eastAsia="Aptos" w:hAnsi="Arial" w:cs="Arial"/>
          <w:spacing w:val="-2"/>
        </w:rPr>
        <w:t>ustaw</w:t>
      </w:r>
      <w:r w:rsidRPr="00FB482D">
        <w:rPr>
          <w:rFonts w:ascii="Arial" w:eastAsia="Aptos" w:hAnsi="Arial" w:cs="Arial"/>
          <w:spacing w:val="-2"/>
        </w:rPr>
        <w:t>ę</w:t>
      </w:r>
      <w:r w:rsidRPr="002A3A0A">
        <w:rPr>
          <w:rFonts w:ascii="Arial" w:eastAsia="Aptos" w:hAnsi="Arial" w:cs="Arial"/>
          <w:spacing w:val="-2"/>
        </w:rPr>
        <w:t xml:space="preserve"> z dnia 11 września 2019 r.</w:t>
      </w:r>
      <w:r w:rsidRPr="002A3A0A">
        <w:rPr>
          <w:rFonts w:ascii="Arial" w:eastAsia="Aptos" w:hAnsi="Arial" w:cs="Arial"/>
        </w:rPr>
        <w:t xml:space="preserve"> Prawo zamówień publicznych oraz w aktach wykonawczych</w:t>
      </w:r>
      <w:r>
        <w:rPr>
          <w:rFonts w:ascii="Arial" w:eastAsia="Aptos" w:hAnsi="Arial" w:cs="Arial"/>
        </w:rPr>
        <w:t>,</w:t>
      </w:r>
      <w:r w:rsidRPr="002A3A0A">
        <w:rPr>
          <w:rFonts w:ascii="Arial" w:eastAsia="Aptos" w:hAnsi="Arial" w:cs="Arial"/>
        </w:rPr>
        <w:t xml:space="preserve"> jest obligatoryjne. </w:t>
      </w:r>
    </w:p>
    <w:p w14:paraId="70F48A52" w14:textId="77777777" w:rsidR="00A80DE2" w:rsidRDefault="00A80DE2" w:rsidP="00A80DE2">
      <w:pPr>
        <w:spacing w:after="0" w:line="264" w:lineRule="auto"/>
        <w:ind w:left="357"/>
        <w:jc w:val="both"/>
        <w:rPr>
          <w:rFonts w:ascii="Arial" w:eastAsia="Aptos" w:hAnsi="Arial" w:cs="Arial"/>
        </w:rPr>
      </w:pPr>
    </w:p>
    <w:p w14:paraId="706B512A" w14:textId="77777777" w:rsidR="00A80DE2" w:rsidRPr="0056450B" w:rsidRDefault="00A80DE2" w:rsidP="00A80DE2">
      <w:pPr>
        <w:spacing w:before="120" w:after="0" w:line="276" w:lineRule="auto"/>
        <w:ind w:firstLine="284"/>
        <w:jc w:val="both"/>
        <w:rPr>
          <w:rFonts w:ascii="Arial" w:eastAsia="Aptos" w:hAnsi="Arial" w:cs="Arial"/>
          <w:b/>
          <w:bCs/>
        </w:rPr>
      </w:pPr>
      <w:r w:rsidRPr="0056450B">
        <w:rPr>
          <w:rFonts w:ascii="Arial" w:eastAsia="Aptos" w:hAnsi="Arial" w:cs="Arial"/>
          <w:b/>
          <w:bCs/>
        </w:rPr>
        <w:t>Dodatkowe informacje związane z przetwarzaniem danych osobowych:</w:t>
      </w:r>
    </w:p>
    <w:p w14:paraId="6015AF51" w14:textId="77777777" w:rsidR="00A80DE2" w:rsidRPr="0056450B" w:rsidRDefault="00A80DE2" w:rsidP="00A80DE2">
      <w:pPr>
        <w:numPr>
          <w:ilvl w:val="0"/>
          <w:numId w:val="29"/>
        </w:numPr>
        <w:spacing w:after="0" w:line="276" w:lineRule="auto"/>
        <w:ind w:left="567" w:hanging="283"/>
        <w:contextualSpacing/>
        <w:jc w:val="both"/>
        <w:rPr>
          <w:rFonts w:ascii="Arial" w:eastAsia="Aptos" w:hAnsi="Arial" w:cs="Arial"/>
        </w:rPr>
      </w:pPr>
      <w:bookmarkStart w:id="1" w:name="_Hlk8111462"/>
      <w:bookmarkStart w:id="2" w:name="_Hlk63332658"/>
      <w:r w:rsidRPr="0056450B">
        <w:rPr>
          <w:rFonts w:ascii="Arial" w:eastAsia="Aptos" w:hAnsi="Arial" w:cs="Arial"/>
        </w:rPr>
        <w:t>Zgodnie z art.</w:t>
      </w:r>
      <w:bookmarkEnd w:id="1"/>
      <w:r w:rsidRPr="0056450B">
        <w:rPr>
          <w:rFonts w:ascii="Arial" w:eastAsia="Aptos" w:hAnsi="Arial" w:cs="Arial"/>
        </w:rPr>
        <w:t xml:space="preserve"> 19 ust. 2: </w:t>
      </w:r>
      <w:bookmarkEnd w:id="2"/>
      <w:r w:rsidRPr="0056450B">
        <w:rPr>
          <w:rFonts w:ascii="Arial" w:eastAsia="Aptos" w:hAnsi="Arial" w:cs="Arial"/>
        </w:rPr>
        <w:t>Skorzystanie przez osobę, której dane osobowe dotyczą, z uprawnienia do sprostowania lub uzupełnienia, o którym mowa w art. 16 rozporządzenia 2016/679, nie może skutkować zmianą wyniku postępowania o udzielenie zamówienia ani zmianą postanowień umowy w sprawie zamówienia publicznego w zakresie niezgodnym z ustawą.</w:t>
      </w:r>
    </w:p>
    <w:p w14:paraId="3AF3A864" w14:textId="77777777" w:rsidR="00A80DE2" w:rsidRPr="0056450B" w:rsidRDefault="00A80DE2" w:rsidP="00A80DE2">
      <w:pPr>
        <w:numPr>
          <w:ilvl w:val="0"/>
          <w:numId w:val="29"/>
        </w:numPr>
        <w:spacing w:after="0" w:line="276" w:lineRule="auto"/>
        <w:ind w:left="567" w:hanging="283"/>
        <w:contextualSpacing/>
        <w:jc w:val="both"/>
        <w:rPr>
          <w:rFonts w:ascii="Arial" w:eastAsia="Aptos" w:hAnsi="Arial" w:cs="Arial"/>
        </w:rPr>
      </w:pPr>
      <w:r w:rsidRPr="0056450B">
        <w:rPr>
          <w:rFonts w:ascii="Arial" w:eastAsia="Aptos" w:hAnsi="Arial" w:cs="Arial"/>
        </w:rPr>
        <w:t>Zgodnie z art. 19 ust. 3: W postępowaniu o udzielenie zamówienia zgłoszenie żądania ograniczenia przetwarzania, o którym mowa w art. 18 ust. 1 rozporządzenia 2016/679, nie ogranicza przetwarzania danych osobowych do czasu zakończenia tego postępowania.</w:t>
      </w:r>
    </w:p>
    <w:p w14:paraId="308FE8BC" w14:textId="77777777" w:rsidR="00A80DE2" w:rsidRDefault="00A80DE2" w:rsidP="00A80DE2">
      <w:pPr>
        <w:spacing w:after="0" w:line="264" w:lineRule="auto"/>
        <w:ind w:left="357"/>
        <w:jc w:val="both"/>
      </w:pPr>
    </w:p>
    <w:p w14:paraId="5DF477E5" w14:textId="77777777" w:rsidR="00DF4EFE" w:rsidRDefault="00DF4EFE" w:rsidP="00DF4EFE">
      <w:pPr>
        <w:spacing w:after="60" w:line="240" w:lineRule="auto"/>
        <w:jc w:val="center"/>
        <w:rPr>
          <w:b/>
          <w:sz w:val="24"/>
        </w:rPr>
      </w:pPr>
    </w:p>
    <w:sectPr w:rsidR="00DF4EFE" w:rsidSect="00DF4E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1418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82E8" w14:textId="77777777" w:rsidR="0014767B" w:rsidRDefault="0014767B" w:rsidP="008A3E65">
      <w:pPr>
        <w:spacing w:after="0" w:line="240" w:lineRule="auto"/>
      </w:pPr>
      <w:r>
        <w:separator/>
      </w:r>
    </w:p>
  </w:endnote>
  <w:endnote w:type="continuationSeparator" w:id="0">
    <w:p w14:paraId="275E5FD2" w14:textId="77777777" w:rsidR="0014767B" w:rsidRDefault="0014767B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A55" w14:textId="77777777" w:rsidR="000D6AFD" w:rsidRDefault="000D6A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A2F2" w14:textId="77777777" w:rsidR="000D6AFD" w:rsidRDefault="000D6A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D3260" w14:textId="77777777" w:rsidR="000D6AFD" w:rsidRDefault="000D6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030A" w14:textId="77777777" w:rsidR="0014767B" w:rsidRDefault="0014767B" w:rsidP="008A3E65">
      <w:pPr>
        <w:spacing w:after="0" w:line="240" w:lineRule="auto"/>
      </w:pPr>
      <w:r>
        <w:separator/>
      </w:r>
    </w:p>
  </w:footnote>
  <w:footnote w:type="continuationSeparator" w:id="0">
    <w:p w14:paraId="1B296FCA" w14:textId="77777777" w:rsidR="0014767B" w:rsidRDefault="0014767B" w:rsidP="008A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C4E9" w14:textId="77777777" w:rsidR="000D6AFD" w:rsidRDefault="000D6A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0D9C" w14:textId="77777777" w:rsidR="000D6AFD" w:rsidRDefault="000D6A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43CF" w14:textId="5EE69981" w:rsidR="001438B9" w:rsidRPr="001438B9" w:rsidRDefault="001438B9" w:rsidP="00616A3B">
    <w:pPr>
      <w:pStyle w:val="Nagwek"/>
      <w:tabs>
        <w:tab w:val="clear" w:pos="4536"/>
        <w:tab w:val="clear" w:pos="9072"/>
        <w:tab w:val="right" w:pos="0"/>
      </w:tabs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04"/>
    <w:multiLevelType w:val="hybridMultilevel"/>
    <w:tmpl w:val="4EE871A4"/>
    <w:lvl w:ilvl="0" w:tplc="36E2C64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C5CB1"/>
    <w:multiLevelType w:val="hybridMultilevel"/>
    <w:tmpl w:val="94B8F452"/>
    <w:lvl w:ilvl="0" w:tplc="E3723E30">
      <w:start w:val="2"/>
      <w:numFmt w:val="decimal"/>
      <w:lvlText w:val="%1)"/>
      <w:lvlJc w:val="left"/>
      <w:pPr>
        <w:ind w:left="2520" w:hanging="360"/>
      </w:pPr>
      <w:rPr>
        <w:rFonts w:ascii="Arial" w:eastAsia="Times New Roman" w:hAnsi="Arial" w:cs="Arial" w:hint="default"/>
        <w:b w:val="0"/>
        <w:bCs/>
      </w:rPr>
    </w:lvl>
    <w:lvl w:ilvl="1" w:tplc="E3723E30">
      <w:start w:val="2"/>
      <w:numFmt w:val="decimal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80CA0"/>
    <w:multiLevelType w:val="hybridMultilevel"/>
    <w:tmpl w:val="C2305B64"/>
    <w:lvl w:ilvl="0" w:tplc="5A5E31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E057A"/>
    <w:multiLevelType w:val="hybridMultilevel"/>
    <w:tmpl w:val="7500F7E0"/>
    <w:lvl w:ilvl="0" w:tplc="495CBCD0">
      <w:start w:val="4"/>
      <w:numFmt w:val="upperRoman"/>
      <w:lvlText w:val="%1."/>
      <w:lvlJc w:val="left"/>
      <w:pPr>
        <w:ind w:left="720" w:hanging="720"/>
      </w:pPr>
      <w:rPr>
        <w:b/>
        <w:color w:val="auto"/>
      </w:rPr>
    </w:lvl>
    <w:lvl w:ilvl="1" w:tplc="C854EDFE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</w:lvl>
    <w:lvl w:ilvl="3" w:tplc="CEEE2918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</w:lvl>
    <w:lvl w:ilvl="5" w:tplc="04150017">
      <w:start w:val="1"/>
      <w:numFmt w:val="lowerLetter"/>
      <w:lvlText w:val="%6)"/>
      <w:lvlJc w:val="left"/>
      <w:pPr>
        <w:ind w:left="1070" w:hanging="360"/>
      </w:pPr>
      <w:rPr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A7261"/>
    <w:multiLevelType w:val="hybridMultilevel"/>
    <w:tmpl w:val="481E1774"/>
    <w:lvl w:ilvl="0" w:tplc="89865D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C2F07"/>
    <w:multiLevelType w:val="hybridMultilevel"/>
    <w:tmpl w:val="9662C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A396A"/>
    <w:multiLevelType w:val="hybridMultilevel"/>
    <w:tmpl w:val="A964C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E792C"/>
    <w:multiLevelType w:val="hybridMultilevel"/>
    <w:tmpl w:val="02780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151D2"/>
    <w:multiLevelType w:val="hybridMultilevel"/>
    <w:tmpl w:val="AE4C21F0"/>
    <w:lvl w:ilvl="0" w:tplc="74A41152">
      <w:start w:val="1"/>
      <w:numFmt w:val="decimal"/>
      <w:lvlText w:val="%1)"/>
      <w:lvlJc w:val="left"/>
      <w:pPr>
        <w:ind w:left="643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09AC"/>
    <w:multiLevelType w:val="hybridMultilevel"/>
    <w:tmpl w:val="C6D69C88"/>
    <w:lvl w:ilvl="0" w:tplc="BC8E3F3E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649B7"/>
    <w:multiLevelType w:val="hybridMultilevel"/>
    <w:tmpl w:val="ABC64E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B287D"/>
    <w:multiLevelType w:val="hybridMultilevel"/>
    <w:tmpl w:val="CA548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02DE2"/>
    <w:multiLevelType w:val="hybridMultilevel"/>
    <w:tmpl w:val="FDE2533C"/>
    <w:lvl w:ilvl="0" w:tplc="D340BA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806AF"/>
    <w:multiLevelType w:val="hybridMultilevel"/>
    <w:tmpl w:val="1DD24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02ED3"/>
    <w:multiLevelType w:val="hybridMultilevel"/>
    <w:tmpl w:val="275EBEEC"/>
    <w:lvl w:ilvl="0" w:tplc="817623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C45A0"/>
    <w:multiLevelType w:val="hybridMultilevel"/>
    <w:tmpl w:val="98BA9A92"/>
    <w:lvl w:ilvl="0" w:tplc="EC1232D6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1F846CB6">
      <w:start w:val="1"/>
      <w:numFmt w:val="decimal"/>
      <w:lvlText w:val="%6)"/>
      <w:lvlJc w:val="left"/>
      <w:pPr>
        <w:ind w:left="4680" w:hanging="180"/>
      </w:pPr>
      <w:rPr>
        <w:rFonts w:ascii="Arial" w:eastAsia="Times New Roman" w:hAnsi="Arial" w:cs="Arial"/>
      </w:r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B6511"/>
    <w:multiLevelType w:val="hybridMultilevel"/>
    <w:tmpl w:val="51E409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A465B"/>
    <w:multiLevelType w:val="hybridMultilevel"/>
    <w:tmpl w:val="B3C2BE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F055C7"/>
    <w:multiLevelType w:val="hybridMultilevel"/>
    <w:tmpl w:val="423EBD7C"/>
    <w:lvl w:ilvl="0" w:tplc="D1CE4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4722F"/>
    <w:multiLevelType w:val="hybridMultilevel"/>
    <w:tmpl w:val="5A6E8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43809"/>
    <w:multiLevelType w:val="hybridMultilevel"/>
    <w:tmpl w:val="E83856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F2ACB"/>
    <w:multiLevelType w:val="hybridMultilevel"/>
    <w:tmpl w:val="D77AED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457406">
    <w:abstractNumId w:val="22"/>
  </w:num>
  <w:num w:numId="2" w16cid:durableId="1418481237">
    <w:abstractNumId w:val="20"/>
  </w:num>
  <w:num w:numId="3" w16cid:durableId="597104528">
    <w:abstractNumId w:val="0"/>
  </w:num>
  <w:num w:numId="4" w16cid:durableId="1656178827">
    <w:abstractNumId w:val="25"/>
  </w:num>
  <w:num w:numId="5" w16cid:durableId="2046562971">
    <w:abstractNumId w:val="12"/>
  </w:num>
  <w:num w:numId="6" w16cid:durableId="1539931085">
    <w:abstractNumId w:val="3"/>
  </w:num>
  <w:num w:numId="7" w16cid:durableId="2034647264">
    <w:abstractNumId w:val="4"/>
  </w:num>
  <w:num w:numId="8" w16cid:durableId="930314060">
    <w:abstractNumId w:val="13"/>
  </w:num>
  <w:num w:numId="9" w16cid:durableId="1570769889">
    <w:abstractNumId w:val="10"/>
  </w:num>
  <w:num w:numId="10" w16cid:durableId="502281216">
    <w:abstractNumId w:val="11"/>
  </w:num>
  <w:num w:numId="11" w16cid:durableId="395931575">
    <w:abstractNumId w:val="7"/>
  </w:num>
  <w:num w:numId="12" w16cid:durableId="631058396">
    <w:abstractNumId w:val="26"/>
  </w:num>
  <w:num w:numId="13" w16cid:durableId="1459255962">
    <w:abstractNumId w:val="17"/>
  </w:num>
  <w:num w:numId="14" w16cid:durableId="1929577812">
    <w:abstractNumId w:val="28"/>
  </w:num>
  <w:num w:numId="15" w16cid:durableId="2050836144">
    <w:abstractNumId w:val="14"/>
  </w:num>
  <w:num w:numId="16" w16cid:durableId="1707023583">
    <w:abstractNumId w:val="27"/>
  </w:num>
  <w:num w:numId="17" w16cid:durableId="391584798">
    <w:abstractNumId w:val="21"/>
  </w:num>
  <w:num w:numId="18" w16cid:durableId="1944532650">
    <w:abstractNumId w:val="15"/>
  </w:num>
  <w:num w:numId="19" w16cid:durableId="897860862">
    <w:abstractNumId w:val="6"/>
  </w:num>
  <w:num w:numId="20" w16cid:durableId="1989943269">
    <w:abstractNumId w:val="18"/>
  </w:num>
  <w:num w:numId="21" w16cid:durableId="984434397">
    <w:abstractNumId w:val="2"/>
  </w:num>
  <w:num w:numId="22" w16cid:durableId="323434740">
    <w:abstractNumId w:val="16"/>
  </w:num>
  <w:num w:numId="23" w16cid:durableId="1514874479">
    <w:abstractNumId w:val="23"/>
  </w:num>
  <w:num w:numId="24" w16cid:durableId="2010214720">
    <w:abstractNumId w:val="24"/>
  </w:num>
  <w:num w:numId="25" w16cid:durableId="3163083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984151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937268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30017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661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32145C0-97AA-41DF-A73A-3E00011BEEBF}"/>
  </w:docVars>
  <w:rsids>
    <w:rsidRoot w:val="00431D50"/>
    <w:rsid w:val="00031203"/>
    <w:rsid w:val="000348E2"/>
    <w:rsid w:val="0003616F"/>
    <w:rsid w:val="00037563"/>
    <w:rsid w:val="00042E35"/>
    <w:rsid w:val="00045A79"/>
    <w:rsid w:val="00061817"/>
    <w:rsid w:val="000B0C6F"/>
    <w:rsid w:val="000C7383"/>
    <w:rsid w:val="000D6AFD"/>
    <w:rsid w:val="000E5F3E"/>
    <w:rsid w:val="000E6D45"/>
    <w:rsid w:val="000F2849"/>
    <w:rsid w:val="001003B5"/>
    <w:rsid w:val="00110D80"/>
    <w:rsid w:val="00123171"/>
    <w:rsid w:val="00125813"/>
    <w:rsid w:val="0013006E"/>
    <w:rsid w:val="001438B9"/>
    <w:rsid w:val="0014767B"/>
    <w:rsid w:val="0015008F"/>
    <w:rsid w:val="00160A6E"/>
    <w:rsid w:val="00193F6E"/>
    <w:rsid w:val="001A2CEA"/>
    <w:rsid w:val="001D2E4A"/>
    <w:rsid w:val="001D4858"/>
    <w:rsid w:val="00237A04"/>
    <w:rsid w:val="00254BB6"/>
    <w:rsid w:val="002911D5"/>
    <w:rsid w:val="002E513A"/>
    <w:rsid w:val="002F1804"/>
    <w:rsid w:val="00301274"/>
    <w:rsid w:val="003105F4"/>
    <w:rsid w:val="00314C4B"/>
    <w:rsid w:val="00333ED7"/>
    <w:rsid w:val="00345055"/>
    <w:rsid w:val="00384A6B"/>
    <w:rsid w:val="003A191F"/>
    <w:rsid w:val="003C313D"/>
    <w:rsid w:val="003C3F57"/>
    <w:rsid w:val="003F76D7"/>
    <w:rsid w:val="00431D50"/>
    <w:rsid w:val="00492778"/>
    <w:rsid w:val="004A2021"/>
    <w:rsid w:val="004B4852"/>
    <w:rsid w:val="004E6312"/>
    <w:rsid w:val="004F494D"/>
    <w:rsid w:val="00507771"/>
    <w:rsid w:val="005525A7"/>
    <w:rsid w:val="005563E4"/>
    <w:rsid w:val="00581663"/>
    <w:rsid w:val="005A0E4B"/>
    <w:rsid w:val="005B4788"/>
    <w:rsid w:val="005C18ED"/>
    <w:rsid w:val="005C1DB9"/>
    <w:rsid w:val="005C548A"/>
    <w:rsid w:val="005F5E87"/>
    <w:rsid w:val="00616A3B"/>
    <w:rsid w:val="00633B38"/>
    <w:rsid w:val="00651DED"/>
    <w:rsid w:val="00690E32"/>
    <w:rsid w:val="006D5EA5"/>
    <w:rsid w:val="006F4723"/>
    <w:rsid w:val="006F6D0E"/>
    <w:rsid w:val="007317A2"/>
    <w:rsid w:val="00756BE4"/>
    <w:rsid w:val="007961A4"/>
    <w:rsid w:val="007A3FA7"/>
    <w:rsid w:val="007A49F7"/>
    <w:rsid w:val="007B2FE1"/>
    <w:rsid w:val="007C02DF"/>
    <w:rsid w:val="007D61DB"/>
    <w:rsid w:val="007E4A61"/>
    <w:rsid w:val="008079F1"/>
    <w:rsid w:val="00830C9B"/>
    <w:rsid w:val="00841129"/>
    <w:rsid w:val="00853A0F"/>
    <w:rsid w:val="00872909"/>
    <w:rsid w:val="008A3E65"/>
    <w:rsid w:val="008B4CE7"/>
    <w:rsid w:val="008B7015"/>
    <w:rsid w:val="008D76A0"/>
    <w:rsid w:val="008F25A6"/>
    <w:rsid w:val="00920F8F"/>
    <w:rsid w:val="00936F0F"/>
    <w:rsid w:val="00975C8D"/>
    <w:rsid w:val="00982AF4"/>
    <w:rsid w:val="009C71B1"/>
    <w:rsid w:val="009D22DD"/>
    <w:rsid w:val="00A11A60"/>
    <w:rsid w:val="00A34215"/>
    <w:rsid w:val="00A36CBA"/>
    <w:rsid w:val="00A43B7C"/>
    <w:rsid w:val="00A57477"/>
    <w:rsid w:val="00A80B55"/>
    <w:rsid w:val="00A80DE2"/>
    <w:rsid w:val="00AB1E6C"/>
    <w:rsid w:val="00AC27D7"/>
    <w:rsid w:val="00AD71E6"/>
    <w:rsid w:val="00B074F6"/>
    <w:rsid w:val="00B42C9B"/>
    <w:rsid w:val="00B523B9"/>
    <w:rsid w:val="00B562DC"/>
    <w:rsid w:val="00B7480B"/>
    <w:rsid w:val="00BA7C3F"/>
    <w:rsid w:val="00BE0B47"/>
    <w:rsid w:val="00C157F2"/>
    <w:rsid w:val="00C45FE0"/>
    <w:rsid w:val="00C5786C"/>
    <w:rsid w:val="00C87C78"/>
    <w:rsid w:val="00CA557E"/>
    <w:rsid w:val="00CA6367"/>
    <w:rsid w:val="00CF2DD3"/>
    <w:rsid w:val="00D03871"/>
    <w:rsid w:val="00D14498"/>
    <w:rsid w:val="00D151F1"/>
    <w:rsid w:val="00D60F39"/>
    <w:rsid w:val="00D912BD"/>
    <w:rsid w:val="00D965EB"/>
    <w:rsid w:val="00DA137F"/>
    <w:rsid w:val="00DB0CD2"/>
    <w:rsid w:val="00DD506C"/>
    <w:rsid w:val="00DF4EFE"/>
    <w:rsid w:val="00E32869"/>
    <w:rsid w:val="00E372BA"/>
    <w:rsid w:val="00E41C91"/>
    <w:rsid w:val="00EA3859"/>
    <w:rsid w:val="00EA5B70"/>
    <w:rsid w:val="00EB06AF"/>
    <w:rsid w:val="00EF17CB"/>
    <w:rsid w:val="00F04B9F"/>
    <w:rsid w:val="00F05F6F"/>
    <w:rsid w:val="00F30E31"/>
    <w:rsid w:val="00F6122B"/>
    <w:rsid w:val="00F82205"/>
    <w:rsid w:val="00F843D6"/>
    <w:rsid w:val="00FB462E"/>
    <w:rsid w:val="00FC6DD6"/>
    <w:rsid w:val="00FD097F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B703"/>
  <w15:docId w15:val="{694C4C23-E672-4DA6-9E2E-0857B4DA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A80D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zlpk@lubel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do@lcit.lubelskie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32145C0-97AA-41DF-A73A-3E00011BEEB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Edyta Sokołowska</cp:lastModifiedBy>
  <cp:revision>19</cp:revision>
  <cp:lastPrinted>2021-05-13T07:52:00Z</cp:lastPrinted>
  <dcterms:created xsi:type="dcterms:W3CDTF">2022-02-01T10:20:00Z</dcterms:created>
  <dcterms:modified xsi:type="dcterms:W3CDTF">2025-05-31T19:27:00Z</dcterms:modified>
</cp:coreProperties>
</file>